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DAD" w:rsidRDefault="00E96DAD" w:rsidP="00E96DAD">
      <w:pPr>
        <w:jc w:val="center"/>
        <w:rPr>
          <w:rFonts w:ascii="Times New Roman" w:hAnsi="Times New Roman"/>
          <w:b/>
          <w:sz w:val="28"/>
          <w:szCs w:val="28"/>
        </w:rPr>
      </w:pPr>
      <w:r w:rsidRPr="00E96DAD">
        <w:rPr>
          <w:rFonts w:ascii="Times New Roman" w:eastAsia="Times New Roman" w:hAnsi="Times New Roman" w:cs="Times New Roman"/>
          <w:noProof/>
          <w:color w:val="auto"/>
          <w:sz w:val="28"/>
          <w:szCs w:val="28"/>
        </w:rPr>
        <w:drawing>
          <wp:inline distT="0" distB="0" distL="0" distR="0" wp14:anchorId="2A02E33D" wp14:editId="4BD45BAC">
            <wp:extent cx="571500" cy="901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0" cy="908800"/>
                    </a:xfrm>
                    <a:prstGeom prst="rect">
                      <a:avLst/>
                    </a:prstGeom>
                    <a:noFill/>
                    <a:ln>
                      <a:noFill/>
                    </a:ln>
                  </pic:spPr>
                </pic:pic>
              </a:graphicData>
            </a:graphic>
          </wp:inline>
        </w:drawing>
      </w:r>
    </w:p>
    <w:p w:rsidR="00E96DAD" w:rsidRDefault="00E96DAD" w:rsidP="006C7A82">
      <w:pPr>
        <w:tabs>
          <w:tab w:val="left" w:pos="709"/>
        </w:tabs>
        <w:jc w:val="center"/>
        <w:rPr>
          <w:rFonts w:ascii="Times New Roman" w:hAnsi="Times New Roman"/>
          <w:b/>
          <w:sz w:val="28"/>
          <w:szCs w:val="28"/>
        </w:rPr>
      </w:pPr>
    </w:p>
    <w:p w:rsidR="00E96DAD" w:rsidRPr="006C7A82" w:rsidRDefault="00E96DAD" w:rsidP="00E96DAD">
      <w:pPr>
        <w:jc w:val="center"/>
        <w:rPr>
          <w:rFonts w:ascii="Times New Roman" w:hAnsi="Times New Roman"/>
          <w:b/>
          <w:sz w:val="28"/>
          <w:szCs w:val="28"/>
        </w:rPr>
      </w:pPr>
      <w:r w:rsidRPr="006C7A82">
        <w:rPr>
          <w:rFonts w:ascii="Times New Roman" w:hAnsi="Times New Roman"/>
          <w:b/>
          <w:sz w:val="28"/>
          <w:szCs w:val="28"/>
        </w:rPr>
        <w:t>РОССИЙСКАЯ ФЕДЕРАЦИЯ</w:t>
      </w:r>
    </w:p>
    <w:p w:rsidR="00E96DAD" w:rsidRPr="006C7A82" w:rsidRDefault="00E96DAD" w:rsidP="00E96DAD">
      <w:pPr>
        <w:jc w:val="center"/>
        <w:rPr>
          <w:rFonts w:ascii="Times New Roman" w:hAnsi="Times New Roman"/>
          <w:b/>
          <w:sz w:val="28"/>
          <w:szCs w:val="28"/>
        </w:rPr>
      </w:pPr>
      <w:r w:rsidRPr="006C7A82">
        <w:rPr>
          <w:rFonts w:ascii="Times New Roman" w:hAnsi="Times New Roman"/>
          <w:b/>
          <w:sz w:val="28"/>
          <w:szCs w:val="28"/>
        </w:rPr>
        <w:t>РОСТОВСКАЯ ОБЛАСТЬ</w:t>
      </w:r>
    </w:p>
    <w:p w:rsidR="00E96DAD" w:rsidRPr="006C7A82" w:rsidRDefault="00E96DAD" w:rsidP="00E96DAD">
      <w:pPr>
        <w:jc w:val="center"/>
        <w:rPr>
          <w:rFonts w:ascii="Times New Roman" w:hAnsi="Times New Roman"/>
          <w:b/>
          <w:sz w:val="28"/>
          <w:szCs w:val="28"/>
        </w:rPr>
      </w:pPr>
      <w:r w:rsidRPr="006C7A82">
        <w:rPr>
          <w:rFonts w:ascii="Times New Roman" w:hAnsi="Times New Roman"/>
          <w:b/>
          <w:sz w:val="28"/>
          <w:szCs w:val="28"/>
        </w:rPr>
        <w:t>ОКТЯБРЬСКИЙ РАЙОН</w:t>
      </w:r>
    </w:p>
    <w:p w:rsidR="00E96DAD" w:rsidRPr="006C7A82" w:rsidRDefault="00E96DAD" w:rsidP="00E96DAD">
      <w:pPr>
        <w:jc w:val="center"/>
        <w:rPr>
          <w:rFonts w:ascii="Times New Roman" w:hAnsi="Times New Roman"/>
          <w:b/>
          <w:sz w:val="28"/>
          <w:szCs w:val="28"/>
        </w:rPr>
      </w:pPr>
      <w:r w:rsidRPr="006C7A82">
        <w:rPr>
          <w:rFonts w:ascii="Times New Roman" w:hAnsi="Times New Roman"/>
          <w:b/>
          <w:sz w:val="28"/>
          <w:szCs w:val="28"/>
        </w:rPr>
        <w:t>Муниципальное образование  «Мокрологское сельское поселение»</w:t>
      </w:r>
    </w:p>
    <w:p w:rsidR="00E96DAD" w:rsidRPr="006C7A82" w:rsidRDefault="00E96DAD" w:rsidP="00E96DAD">
      <w:pPr>
        <w:jc w:val="center"/>
        <w:rPr>
          <w:rFonts w:ascii="Times New Roman" w:hAnsi="Times New Roman"/>
          <w:b/>
          <w:sz w:val="28"/>
          <w:szCs w:val="28"/>
        </w:rPr>
      </w:pPr>
      <w:r w:rsidRPr="006C7A82">
        <w:rPr>
          <w:rFonts w:ascii="Times New Roman" w:hAnsi="Times New Roman"/>
          <w:b/>
          <w:sz w:val="28"/>
          <w:szCs w:val="28"/>
        </w:rPr>
        <w:t>Администрация Мокрологского сельского поселения</w:t>
      </w:r>
    </w:p>
    <w:p w:rsidR="00E96DAD" w:rsidRPr="006C7A82" w:rsidRDefault="00E96DAD" w:rsidP="00E96DAD">
      <w:pPr>
        <w:jc w:val="center"/>
        <w:rPr>
          <w:rFonts w:ascii="Times New Roman" w:hAnsi="Times New Roman"/>
          <w:b/>
          <w:sz w:val="28"/>
          <w:szCs w:val="28"/>
        </w:rPr>
      </w:pPr>
    </w:p>
    <w:p w:rsidR="00E96DAD" w:rsidRPr="006C7A82" w:rsidRDefault="00E96DAD" w:rsidP="00E96DAD">
      <w:pPr>
        <w:jc w:val="center"/>
        <w:rPr>
          <w:rFonts w:ascii="Times New Roman" w:hAnsi="Times New Roman"/>
          <w:b/>
          <w:sz w:val="28"/>
          <w:szCs w:val="28"/>
        </w:rPr>
      </w:pPr>
      <w:r w:rsidRPr="006C7A82">
        <w:rPr>
          <w:rFonts w:ascii="Times New Roman" w:hAnsi="Times New Roman"/>
          <w:b/>
          <w:sz w:val="28"/>
          <w:szCs w:val="28"/>
        </w:rPr>
        <w:t>ПОСТАНОВЛЕНИЕ</w:t>
      </w:r>
    </w:p>
    <w:p w:rsidR="00E96DAD" w:rsidRPr="00E96DAD" w:rsidRDefault="00E96DAD" w:rsidP="00E96DAD">
      <w:pPr>
        <w:rPr>
          <w:rFonts w:ascii="Times New Roman" w:hAnsi="Times New Roman"/>
          <w:b/>
          <w:sz w:val="28"/>
          <w:szCs w:val="28"/>
        </w:rPr>
      </w:pPr>
      <w:r w:rsidRPr="00E96DAD">
        <w:rPr>
          <w:rFonts w:ascii="Times New Roman" w:hAnsi="Times New Roman"/>
          <w:b/>
          <w:sz w:val="28"/>
          <w:szCs w:val="28"/>
        </w:rPr>
        <w:tab/>
      </w:r>
    </w:p>
    <w:p w:rsidR="00E96DAD" w:rsidRPr="00E96DAD" w:rsidRDefault="00E96DAD" w:rsidP="00E96DAD">
      <w:pPr>
        <w:rPr>
          <w:rFonts w:ascii="Times New Roman" w:hAnsi="Times New Roman"/>
          <w:sz w:val="28"/>
          <w:szCs w:val="28"/>
        </w:rPr>
      </w:pPr>
      <w:r>
        <w:rPr>
          <w:rFonts w:ascii="Times New Roman" w:hAnsi="Times New Roman"/>
          <w:sz w:val="28"/>
          <w:szCs w:val="28"/>
        </w:rPr>
        <w:t>31</w:t>
      </w:r>
      <w:r w:rsidRPr="00E96DAD">
        <w:rPr>
          <w:rFonts w:ascii="Times New Roman" w:hAnsi="Times New Roman"/>
          <w:sz w:val="28"/>
          <w:szCs w:val="28"/>
        </w:rPr>
        <w:t>.1</w:t>
      </w:r>
      <w:r>
        <w:rPr>
          <w:rFonts w:ascii="Times New Roman" w:hAnsi="Times New Roman"/>
          <w:sz w:val="28"/>
          <w:szCs w:val="28"/>
        </w:rPr>
        <w:t>2</w:t>
      </w:r>
      <w:r w:rsidRPr="00E96DAD">
        <w:rPr>
          <w:rFonts w:ascii="Times New Roman" w:hAnsi="Times New Roman"/>
          <w:sz w:val="28"/>
          <w:szCs w:val="28"/>
        </w:rPr>
        <w:t xml:space="preserve">.2019                                          </w:t>
      </w:r>
      <w:r w:rsidR="00E518BF">
        <w:rPr>
          <w:rFonts w:ascii="Times New Roman" w:hAnsi="Times New Roman"/>
          <w:sz w:val="28"/>
          <w:szCs w:val="28"/>
        </w:rPr>
        <w:t xml:space="preserve">  </w:t>
      </w:r>
      <w:r w:rsidR="006C7A82">
        <w:rPr>
          <w:rFonts w:ascii="Times New Roman" w:hAnsi="Times New Roman"/>
          <w:sz w:val="28"/>
          <w:szCs w:val="28"/>
        </w:rPr>
        <w:t xml:space="preserve">  </w:t>
      </w:r>
      <w:r w:rsidRPr="00E96DAD">
        <w:rPr>
          <w:rFonts w:ascii="Times New Roman" w:hAnsi="Times New Roman"/>
          <w:sz w:val="28"/>
          <w:szCs w:val="28"/>
        </w:rPr>
        <w:t xml:space="preserve"> </w:t>
      </w:r>
      <w:r>
        <w:rPr>
          <w:rFonts w:ascii="Times New Roman" w:hAnsi="Times New Roman"/>
          <w:sz w:val="28"/>
          <w:szCs w:val="28"/>
        </w:rPr>
        <w:t>№ 138</w:t>
      </w:r>
      <w:r w:rsidRPr="00E96DAD">
        <w:rPr>
          <w:rFonts w:ascii="Times New Roman" w:hAnsi="Times New Roman"/>
          <w:sz w:val="28"/>
          <w:szCs w:val="28"/>
        </w:rPr>
        <w:t xml:space="preserve">                      </w:t>
      </w:r>
      <w:r>
        <w:rPr>
          <w:rFonts w:ascii="Times New Roman" w:hAnsi="Times New Roman"/>
          <w:sz w:val="28"/>
          <w:szCs w:val="28"/>
        </w:rPr>
        <w:t xml:space="preserve">         </w:t>
      </w:r>
      <w:r w:rsidR="006C7A82">
        <w:rPr>
          <w:rFonts w:ascii="Times New Roman" w:hAnsi="Times New Roman"/>
          <w:sz w:val="28"/>
          <w:szCs w:val="28"/>
        </w:rPr>
        <w:t xml:space="preserve">       </w:t>
      </w:r>
      <w:r>
        <w:rPr>
          <w:rFonts w:ascii="Times New Roman" w:hAnsi="Times New Roman"/>
          <w:sz w:val="28"/>
          <w:szCs w:val="28"/>
        </w:rPr>
        <w:t xml:space="preserve"> </w:t>
      </w:r>
      <w:r w:rsidRPr="00E96DAD">
        <w:rPr>
          <w:rFonts w:ascii="Times New Roman" w:hAnsi="Times New Roman"/>
          <w:sz w:val="28"/>
          <w:szCs w:val="28"/>
        </w:rPr>
        <w:t>п. Новозарянский</w:t>
      </w:r>
    </w:p>
    <w:p w:rsidR="00102E31" w:rsidRPr="00783DA3" w:rsidRDefault="00102E31" w:rsidP="00102E31">
      <w:pPr>
        <w:rPr>
          <w:rFonts w:ascii="Times New Roman" w:hAnsi="Times New Roman" w:cs="Times New Roman"/>
          <w:sz w:val="28"/>
          <w:szCs w:val="28"/>
        </w:rPr>
      </w:pPr>
    </w:p>
    <w:p w:rsidR="00E96DAD" w:rsidRDefault="00102E31" w:rsidP="00102E31">
      <w:pPr>
        <w:rPr>
          <w:rFonts w:ascii="Times New Roman" w:hAnsi="Times New Roman" w:cs="Times New Roman"/>
          <w:bCs/>
          <w:sz w:val="28"/>
          <w:szCs w:val="28"/>
        </w:rPr>
      </w:pPr>
      <w:r w:rsidRPr="00783DA3">
        <w:rPr>
          <w:rFonts w:ascii="Times New Roman" w:hAnsi="Times New Roman" w:cs="Times New Roman"/>
          <w:bCs/>
          <w:sz w:val="28"/>
          <w:szCs w:val="28"/>
        </w:rPr>
        <w:t>О</w:t>
      </w:r>
      <w:r w:rsidR="005B54D9" w:rsidRPr="00783DA3">
        <w:rPr>
          <w:rFonts w:ascii="Times New Roman" w:hAnsi="Times New Roman" w:cs="Times New Roman"/>
          <w:bCs/>
          <w:sz w:val="28"/>
          <w:szCs w:val="28"/>
        </w:rPr>
        <w:t xml:space="preserve">б  утверждении порядка составления и </w:t>
      </w:r>
    </w:p>
    <w:p w:rsidR="00102E31" w:rsidRPr="00783DA3" w:rsidRDefault="005B54D9" w:rsidP="00102E31">
      <w:pPr>
        <w:rPr>
          <w:rFonts w:ascii="Times New Roman" w:hAnsi="Times New Roman" w:cs="Times New Roman"/>
          <w:bCs/>
          <w:sz w:val="28"/>
          <w:szCs w:val="28"/>
        </w:rPr>
      </w:pPr>
      <w:r w:rsidRPr="00783DA3">
        <w:rPr>
          <w:rFonts w:ascii="Times New Roman" w:hAnsi="Times New Roman" w:cs="Times New Roman"/>
          <w:bCs/>
          <w:sz w:val="28"/>
          <w:szCs w:val="28"/>
        </w:rPr>
        <w:t xml:space="preserve">утверждения </w:t>
      </w:r>
      <w:r w:rsidR="00102E31" w:rsidRPr="00783DA3">
        <w:rPr>
          <w:rFonts w:ascii="Times New Roman" w:hAnsi="Times New Roman" w:cs="Times New Roman"/>
          <w:bCs/>
          <w:sz w:val="28"/>
          <w:szCs w:val="28"/>
        </w:rPr>
        <w:t>план</w:t>
      </w:r>
      <w:r w:rsidR="00C6057C" w:rsidRPr="00783DA3">
        <w:rPr>
          <w:rFonts w:ascii="Times New Roman" w:hAnsi="Times New Roman" w:cs="Times New Roman"/>
          <w:bCs/>
          <w:sz w:val="28"/>
          <w:szCs w:val="28"/>
        </w:rPr>
        <w:t>а</w:t>
      </w:r>
      <w:r w:rsidR="00102E31" w:rsidRPr="00783DA3">
        <w:rPr>
          <w:rFonts w:ascii="Times New Roman" w:hAnsi="Times New Roman" w:cs="Times New Roman"/>
          <w:bCs/>
          <w:sz w:val="28"/>
          <w:szCs w:val="28"/>
        </w:rPr>
        <w:t xml:space="preserve"> </w:t>
      </w:r>
      <w:proofErr w:type="gramStart"/>
      <w:r w:rsidR="00102E31" w:rsidRPr="00783DA3">
        <w:rPr>
          <w:rFonts w:ascii="Times New Roman" w:hAnsi="Times New Roman" w:cs="Times New Roman"/>
          <w:bCs/>
          <w:sz w:val="28"/>
          <w:szCs w:val="28"/>
        </w:rPr>
        <w:t>финансово-хозяйственной</w:t>
      </w:r>
      <w:proofErr w:type="gramEnd"/>
      <w:r w:rsidR="00102E31" w:rsidRPr="00783DA3">
        <w:rPr>
          <w:rFonts w:ascii="Times New Roman" w:hAnsi="Times New Roman" w:cs="Times New Roman"/>
          <w:bCs/>
          <w:sz w:val="28"/>
          <w:szCs w:val="28"/>
        </w:rPr>
        <w:t xml:space="preserve"> </w:t>
      </w:r>
    </w:p>
    <w:p w:rsidR="00102E31" w:rsidRPr="00783DA3" w:rsidRDefault="00102E31" w:rsidP="00102E31">
      <w:pPr>
        <w:rPr>
          <w:rFonts w:ascii="Times New Roman" w:hAnsi="Times New Roman" w:cs="Times New Roman"/>
          <w:bCs/>
          <w:sz w:val="28"/>
          <w:szCs w:val="28"/>
        </w:rPr>
      </w:pPr>
      <w:r w:rsidRPr="00783DA3">
        <w:rPr>
          <w:rFonts w:ascii="Times New Roman" w:hAnsi="Times New Roman" w:cs="Times New Roman"/>
          <w:bCs/>
          <w:sz w:val="28"/>
          <w:szCs w:val="28"/>
        </w:rPr>
        <w:t>деятельности муниципального учреждения</w:t>
      </w:r>
      <w:r w:rsidR="00237585" w:rsidRPr="00783DA3">
        <w:rPr>
          <w:rFonts w:ascii="Times New Roman" w:hAnsi="Times New Roman" w:cs="Times New Roman"/>
          <w:bCs/>
          <w:sz w:val="28"/>
          <w:szCs w:val="28"/>
        </w:rPr>
        <w:t xml:space="preserve"> культуры</w:t>
      </w:r>
      <w:r w:rsidRPr="00783DA3">
        <w:rPr>
          <w:rFonts w:ascii="Times New Roman" w:hAnsi="Times New Roman" w:cs="Times New Roman"/>
          <w:bCs/>
          <w:sz w:val="28"/>
          <w:szCs w:val="28"/>
        </w:rPr>
        <w:t xml:space="preserve"> </w:t>
      </w:r>
    </w:p>
    <w:p w:rsidR="00102E31" w:rsidRPr="00783DA3" w:rsidRDefault="00E96DAD" w:rsidP="00102E31">
      <w:pPr>
        <w:rPr>
          <w:rFonts w:ascii="Times New Roman" w:hAnsi="Times New Roman" w:cs="Times New Roman"/>
          <w:bCs/>
          <w:sz w:val="28"/>
          <w:szCs w:val="28"/>
        </w:rPr>
      </w:pPr>
      <w:r>
        <w:rPr>
          <w:rFonts w:ascii="Times New Roman" w:hAnsi="Times New Roman" w:cs="Times New Roman"/>
          <w:bCs/>
          <w:sz w:val="28"/>
          <w:szCs w:val="28"/>
        </w:rPr>
        <w:t>Мокрологского</w:t>
      </w:r>
      <w:r w:rsidR="00237585" w:rsidRPr="00783DA3">
        <w:rPr>
          <w:rFonts w:ascii="Times New Roman" w:hAnsi="Times New Roman" w:cs="Times New Roman"/>
          <w:bCs/>
          <w:sz w:val="28"/>
          <w:szCs w:val="28"/>
        </w:rPr>
        <w:t xml:space="preserve"> сельского поселения</w:t>
      </w:r>
    </w:p>
    <w:p w:rsidR="006A4980" w:rsidRDefault="00782F8D" w:rsidP="006A4980">
      <w:pPr>
        <w:spacing w:line="228" w:lineRule="auto"/>
        <w:ind w:firstLine="709"/>
        <w:jc w:val="both"/>
        <w:rPr>
          <w:rFonts w:ascii="Times New Roman" w:hAnsi="Times New Roman" w:cs="Times New Roman"/>
          <w:kern w:val="2"/>
          <w:sz w:val="28"/>
          <w:szCs w:val="28"/>
        </w:rPr>
      </w:pPr>
      <w:r w:rsidRPr="00783DA3">
        <w:rPr>
          <w:rFonts w:ascii="Times New Roman" w:hAnsi="Times New Roman" w:cs="Times New Roman"/>
          <w:kern w:val="2"/>
          <w:sz w:val="28"/>
          <w:szCs w:val="28"/>
        </w:rPr>
        <w:t xml:space="preserve">В соответствии с </w:t>
      </w:r>
      <w:hyperlink r:id="rId9" w:history="1">
        <w:r w:rsidRPr="00783DA3">
          <w:rPr>
            <w:rFonts w:ascii="Times New Roman" w:hAnsi="Times New Roman" w:cs="Times New Roman"/>
            <w:kern w:val="2"/>
            <w:sz w:val="28"/>
            <w:szCs w:val="28"/>
          </w:rPr>
          <w:t>подпунктом 6 пункта 3.3 статьи 32</w:t>
        </w:r>
      </w:hyperlink>
      <w:r w:rsidRPr="00783DA3">
        <w:rPr>
          <w:rFonts w:ascii="Times New Roman" w:hAnsi="Times New Roman" w:cs="Times New Roman"/>
          <w:kern w:val="2"/>
          <w:sz w:val="28"/>
          <w:szCs w:val="28"/>
        </w:rPr>
        <w:t xml:space="preserve"> Федерального закона от 12 января 1996 г. N 7-ФЗ "О некоммерческих организациях"</w:t>
      </w:r>
      <w:r w:rsidR="00102E31" w:rsidRPr="00783DA3">
        <w:rPr>
          <w:rFonts w:ascii="Times New Roman" w:hAnsi="Times New Roman" w:cs="Times New Roman"/>
          <w:kern w:val="2"/>
          <w:sz w:val="28"/>
          <w:szCs w:val="28"/>
        </w:rPr>
        <w:t>, приказом министерств</w:t>
      </w:r>
      <w:r w:rsidR="00434EC7" w:rsidRPr="00783DA3">
        <w:rPr>
          <w:rFonts w:ascii="Times New Roman" w:hAnsi="Times New Roman" w:cs="Times New Roman"/>
          <w:kern w:val="2"/>
          <w:sz w:val="28"/>
          <w:szCs w:val="28"/>
        </w:rPr>
        <w:t xml:space="preserve">а финансов Российской Федерации </w:t>
      </w:r>
      <w:r w:rsidR="00102E31" w:rsidRPr="00783DA3">
        <w:rPr>
          <w:rFonts w:ascii="Times New Roman" w:hAnsi="Times New Roman" w:cs="Times New Roman"/>
          <w:kern w:val="2"/>
          <w:sz w:val="28"/>
          <w:szCs w:val="28"/>
        </w:rPr>
        <w:t xml:space="preserve">от </w:t>
      </w:r>
      <w:r w:rsidRPr="00783DA3">
        <w:rPr>
          <w:rFonts w:ascii="Times New Roman" w:hAnsi="Times New Roman" w:cs="Times New Roman"/>
          <w:kern w:val="2"/>
          <w:sz w:val="28"/>
          <w:szCs w:val="28"/>
        </w:rPr>
        <w:t>31</w:t>
      </w:r>
      <w:r w:rsidR="00102E31" w:rsidRPr="00783DA3">
        <w:rPr>
          <w:rFonts w:ascii="Times New Roman" w:hAnsi="Times New Roman" w:cs="Times New Roman"/>
          <w:kern w:val="2"/>
          <w:sz w:val="28"/>
          <w:szCs w:val="28"/>
        </w:rPr>
        <w:t>.0</w:t>
      </w:r>
      <w:r w:rsidRPr="00783DA3">
        <w:rPr>
          <w:rFonts w:ascii="Times New Roman" w:hAnsi="Times New Roman" w:cs="Times New Roman"/>
          <w:kern w:val="2"/>
          <w:sz w:val="28"/>
          <w:szCs w:val="28"/>
        </w:rPr>
        <w:t>8</w:t>
      </w:r>
      <w:r w:rsidR="00102E31" w:rsidRPr="00783DA3">
        <w:rPr>
          <w:rFonts w:ascii="Times New Roman" w:hAnsi="Times New Roman" w:cs="Times New Roman"/>
          <w:kern w:val="2"/>
          <w:sz w:val="28"/>
          <w:szCs w:val="28"/>
        </w:rPr>
        <w:t>.201</w:t>
      </w:r>
      <w:r w:rsidRPr="00783DA3">
        <w:rPr>
          <w:rFonts w:ascii="Times New Roman" w:hAnsi="Times New Roman" w:cs="Times New Roman"/>
          <w:kern w:val="2"/>
          <w:sz w:val="28"/>
          <w:szCs w:val="28"/>
        </w:rPr>
        <w:t>8</w:t>
      </w:r>
      <w:r w:rsidR="00102E31" w:rsidRPr="00783DA3">
        <w:rPr>
          <w:rFonts w:ascii="Times New Roman" w:hAnsi="Times New Roman" w:cs="Times New Roman"/>
          <w:kern w:val="2"/>
          <w:sz w:val="28"/>
          <w:szCs w:val="28"/>
        </w:rPr>
        <w:t xml:space="preserve"> № </w:t>
      </w:r>
      <w:r w:rsidRPr="00783DA3">
        <w:rPr>
          <w:rFonts w:ascii="Times New Roman" w:hAnsi="Times New Roman" w:cs="Times New Roman"/>
          <w:kern w:val="2"/>
          <w:sz w:val="28"/>
          <w:szCs w:val="28"/>
        </w:rPr>
        <w:t>1</w:t>
      </w:r>
      <w:r w:rsidR="00102E31" w:rsidRPr="00783DA3">
        <w:rPr>
          <w:rFonts w:ascii="Times New Roman" w:hAnsi="Times New Roman" w:cs="Times New Roman"/>
          <w:kern w:val="2"/>
          <w:sz w:val="28"/>
          <w:szCs w:val="28"/>
        </w:rPr>
        <w:t>8</w:t>
      </w:r>
      <w:r w:rsidRPr="00783DA3">
        <w:rPr>
          <w:rFonts w:ascii="Times New Roman" w:hAnsi="Times New Roman" w:cs="Times New Roman"/>
          <w:kern w:val="2"/>
          <w:sz w:val="28"/>
          <w:szCs w:val="28"/>
        </w:rPr>
        <w:t>6</w:t>
      </w:r>
      <w:r w:rsidR="00102E31" w:rsidRPr="00783DA3">
        <w:rPr>
          <w:rFonts w:ascii="Times New Roman" w:hAnsi="Times New Roman" w:cs="Times New Roman"/>
          <w:kern w:val="2"/>
          <w:sz w:val="28"/>
          <w:szCs w:val="28"/>
        </w:rPr>
        <w:t xml:space="preserve">н «О требованиях к </w:t>
      </w:r>
      <w:r w:rsidRPr="00783DA3">
        <w:rPr>
          <w:rFonts w:ascii="Times New Roman" w:hAnsi="Times New Roman" w:cs="Times New Roman"/>
          <w:kern w:val="2"/>
          <w:sz w:val="28"/>
          <w:szCs w:val="28"/>
        </w:rPr>
        <w:t xml:space="preserve">составлению и утверждению </w:t>
      </w:r>
      <w:r w:rsidR="00102E31" w:rsidRPr="00783DA3">
        <w:rPr>
          <w:rFonts w:ascii="Times New Roman" w:hAnsi="Times New Roman" w:cs="Times New Roman"/>
          <w:kern w:val="2"/>
          <w:sz w:val="28"/>
          <w:szCs w:val="28"/>
        </w:rPr>
        <w:t>план</w:t>
      </w:r>
      <w:r w:rsidRPr="00783DA3">
        <w:rPr>
          <w:rFonts w:ascii="Times New Roman" w:hAnsi="Times New Roman" w:cs="Times New Roman"/>
          <w:kern w:val="2"/>
          <w:sz w:val="28"/>
          <w:szCs w:val="28"/>
        </w:rPr>
        <w:t>а</w:t>
      </w:r>
      <w:r w:rsidR="00102E31" w:rsidRPr="00783DA3">
        <w:rPr>
          <w:rFonts w:ascii="Times New Roman" w:hAnsi="Times New Roman" w:cs="Times New Roman"/>
          <w:kern w:val="2"/>
          <w:sz w:val="28"/>
          <w:szCs w:val="28"/>
        </w:rPr>
        <w:t xml:space="preserve"> финансово-хозяйственной деятельности государственного (муниципального) учреждения»</w:t>
      </w:r>
      <w:r w:rsidR="00237585" w:rsidRPr="00783DA3">
        <w:rPr>
          <w:rFonts w:ascii="Times New Roman" w:hAnsi="Times New Roman" w:cs="Times New Roman"/>
          <w:kern w:val="2"/>
          <w:sz w:val="28"/>
          <w:szCs w:val="28"/>
        </w:rPr>
        <w:t xml:space="preserve">, </w:t>
      </w:r>
      <w:r w:rsidR="006A4980" w:rsidRPr="00783DA3">
        <w:rPr>
          <w:rFonts w:ascii="Times New Roman" w:hAnsi="Times New Roman" w:cs="Times New Roman"/>
          <w:sz w:val="28"/>
          <w:szCs w:val="28"/>
        </w:rPr>
        <w:t>руководствуясь</w:t>
      </w:r>
      <w:r w:rsidR="006A4980" w:rsidRPr="00783DA3">
        <w:rPr>
          <w:rFonts w:ascii="Times New Roman" w:hAnsi="Times New Roman" w:cs="Times New Roman"/>
          <w:kern w:val="2"/>
          <w:sz w:val="28"/>
          <w:szCs w:val="28"/>
          <w:vertAlign w:val="superscript"/>
        </w:rPr>
        <w:t xml:space="preserve">  </w:t>
      </w:r>
      <w:r w:rsidR="00E96DAD">
        <w:rPr>
          <w:rFonts w:ascii="Times New Roman" w:hAnsi="Times New Roman" w:cs="Times New Roman"/>
          <w:kern w:val="2"/>
          <w:sz w:val="28"/>
          <w:szCs w:val="28"/>
        </w:rPr>
        <w:t>Уставом м</w:t>
      </w:r>
      <w:r w:rsidR="006A4980" w:rsidRPr="00783DA3">
        <w:rPr>
          <w:rFonts w:ascii="Times New Roman" w:hAnsi="Times New Roman" w:cs="Times New Roman"/>
          <w:kern w:val="2"/>
          <w:sz w:val="28"/>
          <w:szCs w:val="28"/>
        </w:rPr>
        <w:t>униципального образования  «</w:t>
      </w:r>
      <w:r w:rsidR="00E96DAD">
        <w:rPr>
          <w:rFonts w:ascii="Times New Roman" w:hAnsi="Times New Roman" w:cs="Times New Roman"/>
          <w:kern w:val="2"/>
          <w:sz w:val="28"/>
          <w:szCs w:val="28"/>
        </w:rPr>
        <w:t>Мокрологское сельское поселение»</w:t>
      </w:r>
    </w:p>
    <w:p w:rsidR="006C7A82" w:rsidRDefault="006C7A82" w:rsidP="006A4980">
      <w:pPr>
        <w:spacing w:line="228" w:lineRule="auto"/>
        <w:ind w:firstLine="709"/>
        <w:jc w:val="both"/>
        <w:rPr>
          <w:rFonts w:ascii="Times New Roman" w:hAnsi="Times New Roman" w:cs="Times New Roman"/>
          <w:kern w:val="2"/>
          <w:sz w:val="28"/>
          <w:szCs w:val="28"/>
        </w:rPr>
      </w:pPr>
    </w:p>
    <w:p w:rsidR="00102E31" w:rsidRPr="00783DA3" w:rsidRDefault="00434EC7" w:rsidP="00102E31">
      <w:pPr>
        <w:suppressAutoHyphens/>
        <w:autoSpaceDE w:val="0"/>
        <w:autoSpaceDN w:val="0"/>
        <w:adjustRightInd w:val="0"/>
        <w:ind w:firstLine="709"/>
        <w:jc w:val="center"/>
        <w:rPr>
          <w:rFonts w:ascii="Times New Roman" w:hAnsi="Times New Roman" w:cs="Times New Roman"/>
          <w:sz w:val="28"/>
          <w:szCs w:val="28"/>
        </w:rPr>
      </w:pPr>
      <w:r w:rsidRPr="00783DA3">
        <w:rPr>
          <w:rFonts w:ascii="Times New Roman" w:hAnsi="Times New Roman" w:cs="Times New Roman"/>
          <w:sz w:val="28"/>
          <w:szCs w:val="28"/>
        </w:rPr>
        <w:t>ПОСТАНОВЛЯЮ:</w:t>
      </w:r>
    </w:p>
    <w:p w:rsidR="00782F8D" w:rsidRPr="00783DA3" w:rsidRDefault="00102E31" w:rsidP="00782F8D">
      <w:pPr>
        <w:ind w:firstLine="709"/>
        <w:jc w:val="both"/>
        <w:rPr>
          <w:rFonts w:ascii="Times New Roman" w:hAnsi="Times New Roman" w:cs="Times New Roman"/>
          <w:sz w:val="28"/>
          <w:szCs w:val="28"/>
        </w:rPr>
      </w:pPr>
      <w:r w:rsidRPr="00783DA3">
        <w:rPr>
          <w:rFonts w:ascii="Times New Roman" w:hAnsi="Times New Roman" w:cs="Times New Roman"/>
          <w:sz w:val="28"/>
          <w:szCs w:val="28"/>
        </w:rPr>
        <w:t>1.</w:t>
      </w:r>
      <w:r w:rsidR="00782F8D" w:rsidRPr="00783DA3">
        <w:rPr>
          <w:rFonts w:ascii="Times New Roman" w:hAnsi="Times New Roman" w:cs="Times New Roman"/>
          <w:sz w:val="28"/>
          <w:szCs w:val="28"/>
        </w:rPr>
        <w:t xml:space="preserve"> </w:t>
      </w:r>
      <w:r w:rsidRPr="00783DA3">
        <w:rPr>
          <w:rFonts w:ascii="Times New Roman" w:hAnsi="Times New Roman" w:cs="Times New Roman"/>
          <w:sz w:val="28"/>
          <w:szCs w:val="28"/>
        </w:rPr>
        <w:t xml:space="preserve">Утвердить </w:t>
      </w:r>
      <w:r w:rsidR="005B54D9" w:rsidRPr="00783DA3">
        <w:rPr>
          <w:rFonts w:ascii="Times New Roman" w:hAnsi="Times New Roman" w:cs="Times New Roman"/>
          <w:sz w:val="28"/>
          <w:szCs w:val="28"/>
        </w:rPr>
        <w:t>порядок</w:t>
      </w:r>
      <w:r w:rsidRPr="00783DA3">
        <w:rPr>
          <w:rFonts w:ascii="Times New Roman" w:hAnsi="Times New Roman" w:cs="Times New Roman"/>
          <w:sz w:val="28"/>
          <w:szCs w:val="28"/>
        </w:rPr>
        <w:t xml:space="preserve"> </w:t>
      </w:r>
      <w:r w:rsidR="005B54D9" w:rsidRPr="00783DA3">
        <w:rPr>
          <w:rFonts w:ascii="Times New Roman" w:hAnsi="Times New Roman" w:cs="Times New Roman"/>
          <w:sz w:val="28"/>
          <w:szCs w:val="28"/>
        </w:rPr>
        <w:t>составлению и утверждения</w:t>
      </w:r>
      <w:r w:rsidR="00782F8D" w:rsidRPr="00783DA3">
        <w:rPr>
          <w:rFonts w:ascii="Times New Roman" w:hAnsi="Times New Roman" w:cs="Times New Roman"/>
          <w:sz w:val="28"/>
          <w:szCs w:val="28"/>
        </w:rPr>
        <w:t xml:space="preserve"> </w:t>
      </w:r>
      <w:r w:rsidRPr="00783DA3">
        <w:rPr>
          <w:rFonts w:ascii="Times New Roman" w:hAnsi="Times New Roman" w:cs="Times New Roman"/>
          <w:sz w:val="28"/>
          <w:szCs w:val="28"/>
        </w:rPr>
        <w:t>план</w:t>
      </w:r>
      <w:r w:rsidR="00782F8D" w:rsidRPr="00783DA3">
        <w:rPr>
          <w:rFonts w:ascii="Times New Roman" w:hAnsi="Times New Roman" w:cs="Times New Roman"/>
          <w:sz w:val="28"/>
          <w:szCs w:val="28"/>
        </w:rPr>
        <w:t>а</w:t>
      </w:r>
      <w:r w:rsidRPr="00783DA3">
        <w:rPr>
          <w:rFonts w:ascii="Times New Roman" w:hAnsi="Times New Roman" w:cs="Times New Roman"/>
          <w:sz w:val="28"/>
          <w:szCs w:val="28"/>
        </w:rPr>
        <w:t xml:space="preserve"> финансово-хозяйственной деятельности муниципального учреждения </w:t>
      </w:r>
      <w:r w:rsidR="00237585" w:rsidRPr="00783DA3">
        <w:rPr>
          <w:rFonts w:ascii="Times New Roman" w:hAnsi="Times New Roman" w:cs="Times New Roman"/>
          <w:sz w:val="28"/>
          <w:szCs w:val="28"/>
        </w:rPr>
        <w:t xml:space="preserve">культуры </w:t>
      </w:r>
      <w:r w:rsidR="00E96DAD">
        <w:rPr>
          <w:rFonts w:ascii="Times New Roman" w:hAnsi="Times New Roman" w:cs="Times New Roman"/>
          <w:sz w:val="28"/>
          <w:szCs w:val="28"/>
        </w:rPr>
        <w:t xml:space="preserve">Мокрологского </w:t>
      </w:r>
      <w:r w:rsidR="00237585" w:rsidRPr="00783DA3">
        <w:rPr>
          <w:rFonts w:ascii="Times New Roman" w:hAnsi="Times New Roman" w:cs="Times New Roman"/>
          <w:sz w:val="28"/>
          <w:szCs w:val="28"/>
        </w:rPr>
        <w:t xml:space="preserve">сельского поселения </w:t>
      </w:r>
      <w:r w:rsidRPr="00783DA3">
        <w:rPr>
          <w:rFonts w:ascii="Times New Roman" w:hAnsi="Times New Roman" w:cs="Times New Roman"/>
          <w:sz w:val="28"/>
          <w:szCs w:val="28"/>
        </w:rPr>
        <w:t>согласно приложению.</w:t>
      </w:r>
    </w:p>
    <w:p w:rsidR="00782F8D" w:rsidRPr="00783DA3" w:rsidRDefault="00102E31" w:rsidP="00782F8D">
      <w:pPr>
        <w:ind w:firstLine="709"/>
        <w:jc w:val="both"/>
        <w:rPr>
          <w:rFonts w:ascii="Times New Roman" w:hAnsi="Times New Roman" w:cs="Times New Roman"/>
          <w:sz w:val="28"/>
          <w:szCs w:val="28"/>
        </w:rPr>
      </w:pPr>
      <w:r w:rsidRPr="00783DA3">
        <w:rPr>
          <w:rFonts w:ascii="Times New Roman" w:hAnsi="Times New Roman" w:cs="Times New Roman"/>
          <w:sz w:val="28"/>
          <w:szCs w:val="28"/>
        </w:rPr>
        <w:t>2.</w:t>
      </w:r>
      <w:r w:rsidR="00782F8D" w:rsidRPr="00783DA3">
        <w:rPr>
          <w:rFonts w:ascii="Times New Roman" w:hAnsi="Times New Roman" w:cs="Times New Roman"/>
          <w:sz w:val="28"/>
          <w:szCs w:val="28"/>
        </w:rPr>
        <w:t xml:space="preserve"> </w:t>
      </w:r>
      <w:proofErr w:type="gramStart"/>
      <w:r w:rsidRPr="00783DA3">
        <w:rPr>
          <w:rFonts w:ascii="Times New Roman" w:hAnsi="Times New Roman" w:cs="Times New Roman"/>
          <w:sz w:val="28"/>
          <w:szCs w:val="28"/>
        </w:rPr>
        <w:t xml:space="preserve">Настоящее постановление применяется </w:t>
      </w:r>
      <w:r w:rsidR="00782F8D" w:rsidRPr="00783DA3">
        <w:rPr>
          <w:rFonts w:ascii="Times New Roman" w:hAnsi="Times New Roman" w:cs="Times New Roman"/>
          <w:sz w:val="28"/>
          <w:szCs w:val="28"/>
        </w:rPr>
        <w:t xml:space="preserve">при формировании плана финансово-хозяйственной деятельности муниципального учреждения, начиная с плана финансово-хозяйственной деятельности муниципального учреждения на 2020 год и </w:t>
      </w:r>
      <w:r w:rsidR="00E96DAD">
        <w:rPr>
          <w:rFonts w:ascii="Times New Roman" w:hAnsi="Times New Roman" w:cs="Times New Roman"/>
          <w:sz w:val="28"/>
          <w:szCs w:val="28"/>
        </w:rPr>
        <w:t xml:space="preserve">на </w:t>
      </w:r>
      <w:r w:rsidR="00782F8D" w:rsidRPr="00783DA3">
        <w:rPr>
          <w:rFonts w:ascii="Times New Roman" w:hAnsi="Times New Roman" w:cs="Times New Roman"/>
          <w:sz w:val="28"/>
          <w:szCs w:val="28"/>
        </w:rPr>
        <w:t>плановый период 2021 и 2022 годов).</w:t>
      </w:r>
      <w:proofErr w:type="gramEnd"/>
    </w:p>
    <w:p w:rsidR="00E96DAD" w:rsidRPr="00E96DAD" w:rsidRDefault="006C7A82" w:rsidP="00E96DAD">
      <w:pPr>
        <w:jc w:val="both"/>
        <w:rPr>
          <w:rFonts w:ascii="Times New Roman" w:hAnsi="Times New Roman" w:cs="Times New Roman"/>
          <w:bCs/>
          <w:sz w:val="28"/>
          <w:szCs w:val="28"/>
        </w:rPr>
      </w:pPr>
      <w:r>
        <w:rPr>
          <w:rFonts w:ascii="Times New Roman" w:hAnsi="Times New Roman" w:cs="Times New Roman"/>
          <w:sz w:val="28"/>
          <w:szCs w:val="28"/>
        </w:rPr>
        <w:t xml:space="preserve">          </w:t>
      </w:r>
      <w:r w:rsidR="003C11E1" w:rsidRPr="00783DA3">
        <w:rPr>
          <w:rFonts w:ascii="Times New Roman" w:hAnsi="Times New Roman" w:cs="Times New Roman"/>
          <w:sz w:val="28"/>
          <w:szCs w:val="28"/>
        </w:rPr>
        <w:t>3</w:t>
      </w:r>
      <w:r w:rsidR="00102E31" w:rsidRPr="00783DA3">
        <w:rPr>
          <w:rFonts w:ascii="Times New Roman" w:hAnsi="Times New Roman" w:cs="Times New Roman"/>
          <w:sz w:val="28"/>
          <w:szCs w:val="28"/>
        </w:rPr>
        <w:t>.</w:t>
      </w:r>
      <w:r w:rsidR="00D05C88" w:rsidRPr="00783DA3">
        <w:rPr>
          <w:rFonts w:ascii="Times New Roman" w:hAnsi="Times New Roman" w:cs="Times New Roman"/>
          <w:sz w:val="28"/>
          <w:szCs w:val="28"/>
        </w:rPr>
        <w:t xml:space="preserve"> </w:t>
      </w:r>
      <w:r w:rsidR="009D4371" w:rsidRPr="00783DA3">
        <w:rPr>
          <w:rFonts w:ascii="Times New Roman" w:hAnsi="Times New Roman" w:cs="Times New Roman"/>
          <w:sz w:val="28"/>
          <w:szCs w:val="28"/>
        </w:rPr>
        <w:t>Признать утратившим силу</w:t>
      </w:r>
      <w:r w:rsidR="00852273" w:rsidRPr="00783DA3">
        <w:rPr>
          <w:rFonts w:ascii="Times New Roman" w:hAnsi="Times New Roman" w:cs="Times New Roman"/>
          <w:sz w:val="28"/>
          <w:szCs w:val="28"/>
        </w:rPr>
        <w:t xml:space="preserve"> с 01.01.20</w:t>
      </w:r>
      <w:r w:rsidR="00782F8D" w:rsidRPr="00783DA3">
        <w:rPr>
          <w:rFonts w:ascii="Times New Roman" w:hAnsi="Times New Roman" w:cs="Times New Roman"/>
          <w:sz w:val="28"/>
          <w:szCs w:val="28"/>
        </w:rPr>
        <w:t>20</w:t>
      </w:r>
      <w:r w:rsidR="00852273" w:rsidRPr="00783DA3">
        <w:rPr>
          <w:rFonts w:ascii="Times New Roman" w:hAnsi="Times New Roman" w:cs="Times New Roman"/>
          <w:sz w:val="28"/>
          <w:szCs w:val="28"/>
        </w:rPr>
        <w:t xml:space="preserve"> года </w:t>
      </w:r>
      <w:r w:rsidR="009D4371" w:rsidRPr="00783DA3">
        <w:rPr>
          <w:rFonts w:ascii="Times New Roman" w:hAnsi="Times New Roman" w:cs="Times New Roman"/>
          <w:sz w:val="28"/>
          <w:szCs w:val="28"/>
        </w:rPr>
        <w:t xml:space="preserve">постановление Администрации </w:t>
      </w:r>
      <w:r w:rsidR="00E96DAD">
        <w:rPr>
          <w:rFonts w:ascii="Times New Roman" w:hAnsi="Times New Roman" w:cs="Times New Roman"/>
          <w:sz w:val="28"/>
          <w:szCs w:val="28"/>
        </w:rPr>
        <w:t>Мокрологского</w:t>
      </w:r>
      <w:r w:rsidR="00237585" w:rsidRPr="00783DA3">
        <w:rPr>
          <w:rFonts w:ascii="Times New Roman" w:hAnsi="Times New Roman" w:cs="Times New Roman"/>
          <w:sz w:val="28"/>
          <w:szCs w:val="28"/>
        </w:rPr>
        <w:t xml:space="preserve"> сельского поселения </w:t>
      </w:r>
      <w:r w:rsidR="00E96DAD">
        <w:rPr>
          <w:rFonts w:ascii="Times New Roman" w:hAnsi="Times New Roman" w:cs="Times New Roman"/>
          <w:sz w:val="28"/>
          <w:szCs w:val="28"/>
        </w:rPr>
        <w:t>от 30</w:t>
      </w:r>
      <w:r w:rsidR="009D4371" w:rsidRPr="00783DA3">
        <w:rPr>
          <w:rFonts w:ascii="Times New Roman" w:hAnsi="Times New Roman" w:cs="Times New Roman"/>
          <w:sz w:val="28"/>
          <w:szCs w:val="28"/>
        </w:rPr>
        <w:t>.</w:t>
      </w:r>
      <w:r w:rsidR="003C11E1" w:rsidRPr="00783DA3">
        <w:rPr>
          <w:rFonts w:ascii="Times New Roman" w:hAnsi="Times New Roman" w:cs="Times New Roman"/>
          <w:sz w:val="28"/>
          <w:szCs w:val="28"/>
        </w:rPr>
        <w:t>1</w:t>
      </w:r>
      <w:r w:rsidR="00E96DAD">
        <w:rPr>
          <w:rFonts w:ascii="Times New Roman" w:hAnsi="Times New Roman" w:cs="Times New Roman"/>
          <w:sz w:val="28"/>
          <w:szCs w:val="28"/>
        </w:rPr>
        <w:t>2</w:t>
      </w:r>
      <w:r w:rsidR="009D4371" w:rsidRPr="00783DA3">
        <w:rPr>
          <w:rFonts w:ascii="Times New Roman" w:hAnsi="Times New Roman" w:cs="Times New Roman"/>
          <w:sz w:val="28"/>
          <w:szCs w:val="28"/>
        </w:rPr>
        <w:t>.201</w:t>
      </w:r>
      <w:r w:rsidR="003C11E1" w:rsidRPr="00783DA3">
        <w:rPr>
          <w:rFonts w:ascii="Times New Roman" w:hAnsi="Times New Roman" w:cs="Times New Roman"/>
          <w:sz w:val="28"/>
          <w:szCs w:val="28"/>
        </w:rPr>
        <w:t>6</w:t>
      </w:r>
      <w:r w:rsidR="00E96DAD">
        <w:rPr>
          <w:rFonts w:ascii="Times New Roman" w:hAnsi="Times New Roman" w:cs="Times New Roman"/>
          <w:sz w:val="28"/>
          <w:szCs w:val="28"/>
        </w:rPr>
        <w:t xml:space="preserve"> № 95</w:t>
      </w:r>
      <w:r w:rsidR="009D4371" w:rsidRPr="00783DA3">
        <w:rPr>
          <w:rFonts w:ascii="Times New Roman" w:hAnsi="Times New Roman" w:cs="Times New Roman"/>
          <w:sz w:val="28"/>
          <w:szCs w:val="28"/>
        </w:rPr>
        <w:t xml:space="preserve"> «</w:t>
      </w:r>
      <w:r w:rsidR="00E96DAD" w:rsidRPr="00E96DAD">
        <w:rPr>
          <w:rFonts w:ascii="Times New Roman" w:hAnsi="Times New Roman" w:cs="Times New Roman"/>
          <w:bCs/>
          <w:sz w:val="28"/>
          <w:szCs w:val="28"/>
        </w:rPr>
        <w:t xml:space="preserve">Об утверждении Порядка составления и утверждения плана финансово-хозяйственной </w:t>
      </w:r>
    </w:p>
    <w:p w:rsidR="009D4371" w:rsidRPr="00783DA3" w:rsidRDefault="00E96DAD" w:rsidP="00E96DAD">
      <w:pPr>
        <w:jc w:val="both"/>
        <w:rPr>
          <w:rFonts w:ascii="Times New Roman" w:hAnsi="Times New Roman" w:cs="Times New Roman"/>
          <w:sz w:val="28"/>
          <w:szCs w:val="28"/>
        </w:rPr>
      </w:pPr>
      <w:r w:rsidRPr="00E96DAD">
        <w:rPr>
          <w:rFonts w:ascii="Times New Roman" w:hAnsi="Times New Roman" w:cs="Times New Roman"/>
          <w:bCs/>
          <w:sz w:val="28"/>
          <w:szCs w:val="28"/>
        </w:rPr>
        <w:t>деятельности муниципальных  учреждений культуры Мокрологского</w:t>
      </w:r>
      <w:r>
        <w:rPr>
          <w:rFonts w:ascii="Times New Roman" w:hAnsi="Times New Roman" w:cs="Times New Roman"/>
          <w:bCs/>
          <w:sz w:val="28"/>
          <w:szCs w:val="28"/>
        </w:rPr>
        <w:t xml:space="preserve"> </w:t>
      </w:r>
      <w:r w:rsidRPr="00E96DAD">
        <w:rPr>
          <w:rFonts w:ascii="Times New Roman" w:hAnsi="Times New Roman" w:cs="Times New Roman"/>
          <w:bCs/>
          <w:sz w:val="28"/>
          <w:szCs w:val="28"/>
        </w:rPr>
        <w:t>сельского поселения</w:t>
      </w:r>
      <w:r w:rsidR="009D4371" w:rsidRPr="00783DA3">
        <w:rPr>
          <w:rFonts w:ascii="Times New Roman" w:hAnsi="Times New Roman" w:cs="Times New Roman"/>
          <w:sz w:val="28"/>
          <w:szCs w:val="28"/>
        </w:rPr>
        <w:t>».</w:t>
      </w:r>
    </w:p>
    <w:p w:rsidR="00434EC7" w:rsidRPr="00783DA3" w:rsidRDefault="006C7A82" w:rsidP="006C7A82">
      <w:pPr>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E96DAD">
        <w:rPr>
          <w:rFonts w:ascii="Times New Roman" w:hAnsi="Times New Roman" w:cs="Times New Roman"/>
          <w:sz w:val="28"/>
          <w:szCs w:val="28"/>
        </w:rPr>
        <w:t>4</w:t>
      </w:r>
      <w:r w:rsidR="00102E31" w:rsidRPr="00783DA3">
        <w:rPr>
          <w:rFonts w:ascii="Times New Roman" w:hAnsi="Times New Roman" w:cs="Times New Roman"/>
          <w:sz w:val="28"/>
          <w:szCs w:val="28"/>
        </w:rPr>
        <w:t>.</w:t>
      </w:r>
      <w:r w:rsidR="00D05C88" w:rsidRPr="00783DA3">
        <w:rPr>
          <w:rFonts w:ascii="Times New Roman" w:hAnsi="Times New Roman" w:cs="Times New Roman"/>
          <w:sz w:val="28"/>
          <w:szCs w:val="28"/>
        </w:rPr>
        <w:t xml:space="preserve"> </w:t>
      </w:r>
      <w:proofErr w:type="gramStart"/>
      <w:r w:rsidR="00434EC7" w:rsidRPr="00783DA3">
        <w:rPr>
          <w:rFonts w:ascii="Times New Roman" w:hAnsi="Times New Roman" w:cs="Times New Roman"/>
          <w:sz w:val="28"/>
          <w:szCs w:val="28"/>
        </w:rPr>
        <w:t>Контроль за</w:t>
      </w:r>
      <w:proofErr w:type="gramEnd"/>
      <w:r w:rsidR="00434EC7" w:rsidRPr="00783DA3">
        <w:rPr>
          <w:rFonts w:ascii="Times New Roman" w:hAnsi="Times New Roman" w:cs="Times New Roman"/>
          <w:sz w:val="28"/>
          <w:szCs w:val="28"/>
        </w:rPr>
        <w:t xml:space="preserve"> исполнением постановления возложить на </w:t>
      </w:r>
      <w:r w:rsidR="00E96DAD">
        <w:rPr>
          <w:rFonts w:ascii="Times New Roman" w:hAnsi="Times New Roman" w:cs="Times New Roman"/>
          <w:sz w:val="28"/>
          <w:szCs w:val="28"/>
        </w:rPr>
        <w:t>н</w:t>
      </w:r>
      <w:r w:rsidR="00237585" w:rsidRPr="00783DA3">
        <w:rPr>
          <w:rFonts w:ascii="Times New Roman" w:hAnsi="Times New Roman" w:cs="Times New Roman"/>
          <w:sz w:val="28"/>
          <w:szCs w:val="28"/>
        </w:rPr>
        <w:t xml:space="preserve">ачальника </w:t>
      </w:r>
      <w:r w:rsidR="00E96DAD">
        <w:rPr>
          <w:rFonts w:ascii="Times New Roman" w:hAnsi="Times New Roman" w:cs="Times New Roman"/>
          <w:sz w:val="28"/>
          <w:szCs w:val="28"/>
        </w:rPr>
        <w:t xml:space="preserve">финансово экономической службы </w:t>
      </w:r>
      <w:proofErr w:type="spellStart"/>
      <w:r w:rsidR="00E96DAD">
        <w:rPr>
          <w:rFonts w:ascii="Times New Roman" w:hAnsi="Times New Roman" w:cs="Times New Roman"/>
          <w:sz w:val="28"/>
          <w:szCs w:val="28"/>
        </w:rPr>
        <w:t>И.А.Русову</w:t>
      </w:r>
      <w:proofErr w:type="spellEnd"/>
      <w:r w:rsidR="00E96DAD">
        <w:rPr>
          <w:rFonts w:ascii="Times New Roman" w:hAnsi="Times New Roman" w:cs="Times New Roman"/>
          <w:sz w:val="28"/>
          <w:szCs w:val="28"/>
        </w:rPr>
        <w:t>.</w:t>
      </w:r>
    </w:p>
    <w:p w:rsidR="00237585" w:rsidRDefault="00237585" w:rsidP="00102E31">
      <w:pPr>
        <w:tabs>
          <w:tab w:val="left" w:pos="993"/>
        </w:tabs>
        <w:jc w:val="both"/>
        <w:rPr>
          <w:rFonts w:ascii="Times New Roman" w:hAnsi="Times New Roman" w:cs="Times New Roman"/>
          <w:sz w:val="28"/>
          <w:szCs w:val="28"/>
        </w:rPr>
      </w:pPr>
    </w:p>
    <w:p w:rsidR="006C7A82" w:rsidRPr="00783DA3" w:rsidRDefault="006C7A82" w:rsidP="00102E31">
      <w:pPr>
        <w:tabs>
          <w:tab w:val="left" w:pos="993"/>
        </w:tabs>
        <w:jc w:val="both"/>
        <w:rPr>
          <w:rFonts w:ascii="Times New Roman" w:hAnsi="Times New Roman" w:cs="Times New Roman"/>
          <w:sz w:val="28"/>
          <w:szCs w:val="28"/>
        </w:rPr>
      </w:pPr>
    </w:p>
    <w:p w:rsidR="00102E31" w:rsidRPr="00783DA3" w:rsidRDefault="006C7A82" w:rsidP="006C7A82">
      <w:pPr>
        <w:tabs>
          <w:tab w:val="left" w:pos="709"/>
          <w:tab w:val="left" w:pos="851"/>
          <w:tab w:val="left" w:pos="993"/>
        </w:tabs>
        <w:jc w:val="both"/>
        <w:rPr>
          <w:rFonts w:ascii="Times New Roman" w:hAnsi="Times New Roman" w:cs="Times New Roman"/>
          <w:sz w:val="28"/>
          <w:szCs w:val="28"/>
        </w:rPr>
      </w:pPr>
      <w:r>
        <w:rPr>
          <w:rFonts w:ascii="Times New Roman" w:hAnsi="Times New Roman" w:cs="Times New Roman"/>
          <w:sz w:val="28"/>
          <w:szCs w:val="28"/>
        </w:rPr>
        <w:t xml:space="preserve">         </w:t>
      </w:r>
      <w:r w:rsidR="00102E31" w:rsidRPr="00783DA3">
        <w:rPr>
          <w:rFonts w:ascii="Times New Roman" w:hAnsi="Times New Roman" w:cs="Times New Roman"/>
          <w:sz w:val="28"/>
          <w:szCs w:val="28"/>
        </w:rPr>
        <w:t xml:space="preserve">Глава Администрации </w:t>
      </w:r>
    </w:p>
    <w:p w:rsidR="00102E31" w:rsidRDefault="00E96DAD" w:rsidP="00102E31">
      <w:pPr>
        <w:tabs>
          <w:tab w:val="left" w:pos="993"/>
        </w:tabs>
        <w:jc w:val="both"/>
        <w:rPr>
          <w:rFonts w:ascii="Times New Roman" w:hAnsi="Times New Roman" w:cs="Times New Roman"/>
          <w:sz w:val="28"/>
          <w:szCs w:val="28"/>
        </w:rPr>
      </w:pPr>
      <w:r>
        <w:rPr>
          <w:rFonts w:ascii="Times New Roman" w:hAnsi="Times New Roman" w:cs="Times New Roman"/>
          <w:sz w:val="28"/>
          <w:szCs w:val="28"/>
        </w:rPr>
        <w:t>Мокрологского</w:t>
      </w:r>
      <w:r w:rsidR="00237585" w:rsidRPr="00783DA3">
        <w:rPr>
          <w:rFonts w:ascii="Times New Roman" w:hAnsi="Times New Roman" w:cs="Times New Roman"/>
          <w:sz w:val="28"/>
          <w:szCs w:val="28"/>
        </w:rPr>
        <w:t xml:space="preserve"> сельского поселения</w:t>
      </w:r>
      <w:r w:rsidR="00102E31" w:rsidRPr="00783DA3">
        <w:rPr>
          <w:rFonts w:ascii="Times New Roman" w:hAnsi="Times New Roman" w:cs="Times New Roman"/>
          <w:sz w:val="28"/>
          <w:szCs w:val="28"/>
        </w:rPr>
        <w:tab/>
      </w:r>
      <w:r w:rsidR="00102E31" w:rsidRPr="00783DA3">
        <w:rPr>
          <w:rFonts w:ascii="Times New Roman" w:hAnsi="Times New Roman" w:cs="Times New Roman"/>
          <w:sz w:val="28"/>
          <w:szCs w:val="28"/>
        </w:rPr>
        <w:tab/>
        <w:t xml:space="preserve">   </w:t>
      </w:r>
      <w:r w:rsidR="00434EC7" w:rsidRPr="00783DA3">
        <w:rPr>
          <w:rFonts w:ascii="Times New Roman" w:hAnsi="Times New Roman" w:cs="Times New Roman"/>
          <w:sz w:val="28"/>
          <w:szCs w:val="28"/>
        </w:rPr>
        <w:t xml:space="preserve">  </w:t>
      </w:r>
      <w:r w:rsidR="006C7A82">
        <w:rPr>
          <w:rFonts w:ascii="Times New Roman" w:hAnsi="Times New Roman" w:cs="Times New Roman"/>
          <w:sz w:val="28"/>
          <w:szCs w:val="28"/>
        </w:rPr>
        <w:t xml:space="preserve">                 </w:t>
      </w:r>
      <w:proofErr w:type="spellStart"/>
      <w:r>
        <w:rPr>
          <w:rFonts w:ascii="Times New Roman" w:hAnsi="Times New Roman" w:cs="Times New Roman"/>
          <w:sz w:val="28"/>
          <w:szCs w:val="28"/>
        </w:rPr>
        <w:t>Г.В.Кочин</w:t>
      </w:r>
      <w:proofErr w:type="spellEnd"/>
    </w:p>
    <w:p w:rsidR="006C7A82" w:rsidRDefault="006C7A82" w:rsidP="00102E31">
      <w:pPr>
        <w:tabs>
          <w:tab w:val="left" w:pos="993"/>
        </w:tabs>
        <w:jc w:val="both"/>
        <w:rPr>
          <w:rFonts w:ascii="Times New Roman" w:hAnsi="Times New Roman" w:cs="Times New Roman"/>
          <w:sz w:val="28"/>
          <w:szCs w:val="28"/>
        </w:rPr>
      </w:pPr>
    </w:p>
    <w:p w:rsidR="006C7A82" w:rsidRPr="00783DA3" w:rsidRDefault="006C7A82" w:rsidP="00102E31">
      <w:pPr>
        <w:tabs>
          <w:tab w:val="left" w:pos="993"/>
        </w:tabs>
        <w:jc w:val="both"/>
        <w:rPr>
          <w:rFonts w:ascii="Times New Roman" w:hAnsi="Times New Roman" w:cs="Times New Roman"/>
          <w:sz w:val="28"/>
          <w:szCs w:val="28"/>
        </w:rPr>
      </w:pPr>
    </w:p>
    <w:p w:rsidR="00434EC7" w:rsidRPr="00E96DAD" w:rsidRDefault="00996039" w:rsidP="00DE7C91">
      <w:pPr>
        <w:jc w:val="right"/>
        <w:rPr>
          <w:rFonts w:ascii="Times New Roman" w:hAnsi="Times New Roman" w:cs="Times New Roman"/>
          <w:sz w:val="28"/>
          <w:szCs w:val="28"/>
        </w:rPr>
      </w:pPr>
      <w:r w:rsidRPr="00E96DAD">
        <w:rPr>
          <w:rFonts w:ascii="Times New Roman" w:hAnsi="Times New Roman" w:cs="Times New Roman"/>
          <w:sz w:val="28"/>
          <w:szCs w:val="28"/>
        </w:rPr>
        <w:t xml:space="preserve">Приложение </w:t>
      </w:r>
    </w:p>
    <w:p w:rsidR="00434EC7" w:rsidRPr="00E31818" w:rsidRDefault="00996039" w:rsidP="00434EC7">
      <w:pPr>
        <w:jc w:val="right"/>
        <w:rPr>
          <w:rFonts w:ascii="Times New Roman" w:hAnsi="Times New Roman" w:cs="Times New Roman"/>
        </w:rPr>
      </w:pPr>
      <w:r w:rsidRPr="00E31818">
        <w:rPr>
          <w:rFonts w:ascii="Times New Roman" w:hAnsi="Times New Roman" w:cs="Times New Roman"/>
        </w:rPr>
        <w:t>к постановлению</w:t>
      </w:r>
      <w:r w:rsidR="00434EC7" w:rsidRPr="00E31818">
        <w:rPr>
          <w:rFonts w:ascii="Times New Roman" w:hAnsi="Times New Roman" w:cs="Times New Roman"/>
        </w:rPr>
        <w:t xml:space="preserve"> </w:t>
      </w:r>
      <w:r w:rsidRPr="00E31818">
        <w:rPr>
          <w:rFonts w:ascii="Times New Roman" w:hAnsi="Times New Roman" w:cs="Times New Roman"/>
        </w:rPr>
        <w:t xml:space="preserve">Администрации </w:t>
      </w:r>
    </w:p>
    <w:p w:rsidR="00996039" w:rsidRPr="00E31818" w:rsidRDefault="00237585" w:rsidP="00434EC7">
      <w:pPr>
        <w:jc w:val="right"/>
        <w:rPr>
          <w:rFonts w:ascii="Times New Roman" w:hAnsi="Times New Roman" w:cs="Times New Roman"/>
        </w:rPr>
      </w:pPr>
      <w:r w:rsidRPr="00E31818">
        <w:rPr>
          <w:rFonts w:ascii="Times New Roman" w:hAnsi="Times New Roman" w:cs="Times New Roman"/>
        </w:rPr>
        <w:t>Северного сельского поселения</w:t>
      </w:r>
    </w:p>
    <w:p w:rsidR="00996039" w:rsidRPr="00E31818" w:rsidRDefault="00996039" w:rsidP="00434EC7">
      <w:pPr>
        <w:jc w:val="right"/>
        <w:rPr>
          <w:rFonts w:ascii="Times New Roman" w:hAnsi="Times New Roman" w:cs="Times New Roman"/>
        </w:rPr>
      </w:pPr>
      <w:r w:rsidRPr="00E31818">
        <w:rPr>
          <w:rFonts w:ascii="Times New Roman" w:hAnsi="Times New Roman" w:cs="Times New Roman"/>
        </w:rPr>
        <w:t xml:space="preserve">от </w:t>
      </w:r>
      <w:r w:rsidR="00E96DAD">
        <w:rPr>
          <w:rFonts w:ascii="Times New Roman" w:hAnsi="Times New Roman" w:cs="Times New Roman"/>
        </w:rPr>
        <w:t>31.12.2019</w:t>
      </w:r>
      <w:r w:rsidR="00866672" w:rsidRPr="00E31818">
        <w:rPr>
          <w:rFonts w:ascii="Times New Roman" w:hAnsi="Times New Roman" w:cs="Times New Roman"/>
        </w:rPr>
        <w:t>г.</w:t>
      </w:r>
      <w:r w:rsidRPr="00E31818">
        <w:rPr>
          <w:rFonts w:ascii="Times New Roman" w:hAnsi="Times New Roman" w:cs="Times New Roman"/>
        </w:rPr>
        <w:t xml:space="preserve"> № </w:t>
      </w:r>
      <w:r w:rsidR="00E96DAD">
        <w:rPr>
          <w:rFonts w:ascii="Times New Roman" w:hAnsi="Times New Roman" w:cs="Times New Roman"/>
        </w:rPr>
        <w:t>138</w:t>
      </w:r>
    </w:p>
    <w:p w:rsidR="00434EC7" w:rsidRPr="00783DA3" w:rsidRDefault="00434EC7" w:rsidP="00783DA3">
      <w:pPr>
        <w:jc w:val="right"/>
        <w:rPr>
          <w:rFonts w:ascii="Times New Roman" w:hAnsi="Times New Roman" w:cs="Times New Roman"/>
          <w:sz w:val="28"/>
          <w:szCs w:val="28"/>
        </w:rPr>
      </w:pPr>
    </w:p>
    <w:p w:rsidR="004974FA" w:rsidRPr="00783DA3" w:rsidRDefault="005B54D9" w:rsidP="00783DA3">
      <w:pPr>
        <w:jc w:val="center"/>
        <w:rPr>
          <w:rFonts w:ascii="Times New Roman" w:hAnsi="Times New Roman" w:cs="Times New Roman"/>
          <w:b/>
          <w:sz w:val="28"/>
          <w:szCs w:val="28"/>
        </w:rPr>
      </w:pPr>
      <w:r w:rsidRPr="00783DA3">
        <w:rPr>
          <w:rFonts w:ascii="Times New Roman" w:hAnsi="Times New Roman" w:cs="Times New Roman"/>
          <w:b/>
          <w:sz w:val="28"/>
          <w:szCs w:val="28"/>
        </w:rPr>
        <w:t>ПОРЯДОК</w:t>
      </w:r>
    </w:p>
    <w:p w:rsidR="004974FA" w:rsidRPr="00783DA3" w:rsidRDefault="005B54D9" w:rsidP="00783DA3">
      <w:pPr>
        <w:jc w:val="center"/>
        <w:rPr>
          <w:rFonts w:ascii="Times New Roman" w:hAnsi="Times New Roman" w:cs="Times New Roman"/>
          <w:b/>
          <w:sz w:val="28"/>
          <w:szCs w:val="28"/>
        </w:rPr>
      </w:pPr>
      <w:r w:rsidRPr="00783DA3">
        <w:rPr>
          <w:rFonts w:ascii="Times New Roman" w:hAnsi="Times New Roman" w:cs="Times New Roman"/>
          <w:b/>
          <w:sz w:val="28"/>
          <w:szCs w:val="28"/>
        </w:rPr>
        <w:t>составления  и утверждения плана</w:t>
      </w:r>
      <w:r w:rsidR="004974FA" w:rsidRPr="00783DA3">
        <w:rPr>
          <w:rFonts w:ascii="Times New Roman" w:hAnsi="Times New Roman" w:cs="Times New Roman"/>
          <w:b/>
          <w:sz w:val="28"/>
          <w:szCs w:val="28"/>
        </w:rPr>
        <w:t xml:space="preserve"> финансово-хозяйственной деятельности муниципального учреждения </w:t>
      </w:r>
      <w:r w:rsidR="00237585" w:rsidRPr="00783DA3">
        <w:rPr>
          <w:rFonts w:ascii="Times New Roman" w:hAnsi="Times New Roman" w:cs="Times New Roman"/>
          <w:b/>
          <w:sz w:val="28"/>
          <w:szCs w:val="28"/>
        </w:rPr>
        <w:t xml:space="preserve">культуры </w:t>
      </w:r>
      <w:r w:rsidR="0053053C">
        <w:rPr>
          <w:rFonts w:ascii="Times New Roman" w:hAnsi="Times New Roman" w:cs="Times New Roman"/>
          <w:b/>
          <w:sz w:val="28"/>
          <w:szCs w:val="28"/>
        </w:rPr>
        <w:t>Мокрологского</w:t>
      </w:r>
      <w:r w:rsidR="00237585" w:rsidRPr="00783DA3">
        <w:rPr>
          <w:rFonts w:ascii="Times New Roman" w:hAnsi="Times New Roman" w:cs="Times New Roman"/>
          <w:b/>
          <w:sz w:val="28"/>
          <w:szCs w:val="28"/>
        </w:rPr>
        <w:t xml:space="preserve"> сельского поселения</w:t>
      </w:r>
    </w:p>
    <w:p w:rsidR="00FC5061" w:rsidRDefault="00FC5061" w:rsidP="00FC5061">
      <w:pPr>
        <w:pStyle w:val="ConsPlusTitle"/>
        <w:jc w:val="center"/>
        <w:outlineLvl w:val="1"/>
        <w:rPr>
          <w:sz w:val="26"/>
          <w:szCs w:val="26"/>
        </w:rPr>
      </w:pPr>
    </w:p>
    <w:p w:rsidR="00FC5061" w:rsidRPr="00FC5061" w:rsidRDefault="00FC5061" w:rsidP="00FC5061">
      <w:pPr>
        <w:pStyle w:val="ConsPlusTitle"/>
        <w:jc w:val="center"/>
        <w:outlineLvl w:val="1"/>
        <w:rPr>
          <w:rFonts w:ascii="Times New Roman" w:hAnsi="Times New Roman" w:cs="Times New Roman"/>
          <w:sz w:val="28"/>
          <w:szCs w:val="28"/>
        </w:rPr>
      </w:pPr>
      <w:r w:rsidRPr="00FC5061">
        <w:rPr>
          <w:rFonts w:ascii="Times New Roman" w:hAnsi="Times New Roman" w:cs="Times New Roman"/>
          <w:sz w:val="28"/>
          <w:szCs w:val="28"/>
          <w:lang w:val="en-US"/>
        </w:rPr>
        <w:t>I</w:t>
      </w:r>
      <w:r w:rsidRPr="00FC5061">
        <w:rPr>
          <w:rFonts w:ascii="Times New Roman" w:hAnsi="Times New Roman" w:cs="Times New Roman"/>
          <w:sz w:val="28"/>
          <w:szCs w:val="28"/>
        </w:rPr>
        <w:t>. Общие положения</w:t>
      </w:r>
    </w:p>
    <w:p w:rsidR="00FC5061" w:rsidRPr="00FC5061" w:rsidRDefault="00FC5061" w:rsidP="00FC5061">
      <w:pPr>
        <w:pStyle w:val="ConsPlusNormal"/>
        <w:jc w:val="both"/>
        <w:rPr>
          <w:rFonts w:ascii="Times New Roman" w:hAnsi="Times New Roman" w:cs="Times New Roman"/>
          <w:sz w:val="28"/>
          <w:szCs w:val="28"/>
        </w:rPr>
      </w:pPr>
    </w:p>
    <w:p w:rsidR="00FC5061" w:rsidRDefault="00FC5061" w:rsidP="00FC5061">
      <w:pPr>
        <w:pStyle w:val="ConsPlusNormal"/>
        <w:ind w:firstLine="709"/>
        <w:contextualSpacing/>
        <w:jc w:val="both"/>
        <w:rPr>
          <w:rFonts w:ascii="Times New Roman" w:hAnsi="Times New Roman" w:cs="Times New Roman"/>
          <w:sz w:val="26"/>
          <w:szCs w:val="26"/>
        </w:rPr>
      </w:pPr>
      <w:r w:rsidRPr="00CF27EF">
        <w:rPr>
          <w:rFonts w:ascii="Times New Roman" w:hAnsi="Times New Roman" w:cs="Times New Roman"/>
          <w:sz w:val="26"/>
          <w:szCs w:val="26"/>
        </w:rPr>
        <w:t>1. Настоящий Порядок составления и утверждения плана финансово-хозяйственной деят</w:t>
      </w:r>
      <w:r>
        <w:rPr>
          <w:rFonts w:ascii="Times New Roman" w:hAnsi="Times New Roman" w:cs="Times New Roman"/>
          <w:sz w:val="26"/>
          <w:szCs w:val="26"/>
        </w:rPr>
        <w:t xml:space="preserve">ельности муниципальных </w:t>
      </w:r>
      <w:r w:rsidRPr="00CF27EF">
        <w:rPr>
          <w:rFonts w:ascii="Times New Roman" w:hAnsi="Times New Roman" w:cs="Times New Roman"/>
          <w:sz w:val="26"/>
          <w:szCs w:val="26"/>
        </w:rPr>
        <w:t xml:space="preserve"> учреждений </w:t>
      </w:r>
      <w:r>
        <w:rPr>
          <w:rFonts w:ascii="Times New Roman" w:hAnsi="Times New Roman" w:cs="Times New Roman"/>
          <w:sz w:val="26"/>
          <w:szCs w:val="26"/>
        </w:rPr>
        <w:t xml:space="preserve">культуры </w:t>
      </w:r>
      <w:r w:rsidR="0053053C">
        <w:rPr>
          <w:rFonts w:ascii="Times New Roman" w:hAnsi="Times New Roman" w:cs="Times New Roman"/>
          <w:sz w:val="26"/>
          <w:szCs w:val="26"/>
        </w:rPr>
        <w:t>Мокрологского</w:t>
      </w:r>
      <w:r>
        <w:rPr>
          <w:rFonts w:ascii="Times New Roman" w:hAnsi="Times New Roman" w:cs="Times New Roman"/>
          <w:sz w:val="26"/>
          <w:szCs w:val="26"/>
        </w:rPr>
        <w:t xml:space="preserve"> сельского поселения</w:t>
      </w:r>
      <w:r w:rsidRPr="00CF27EF">
        <w:rPr>
          <w:rFonts w:ascii="Times New Roman" w:hAnsi="Times New Roman" w:cs="Times New Roman"/>
          <w:sz w:val="26"/>
          <w:szCs w:val="26"/>
        </w:rPr>
        <w:t xml:space="preserve"> (далее - Порядок) </w:t>
      </w:r>
      <w:r>
        <w:rPr>
          <w:rFonts w:ascii="Times New Roman" w:hAnsi="Times New Roman" w:cs="Times New Roman"/>
          <w:sz w:val="26"/>
          <w:szCs w:val="26"/>
        </w:rPr>
        <w:t xml:space="preserve">определяет правила составления и утверждения плана </w:t>
      </w:r>
      <w:r w:rsidRPr="00CF27EF">
        <w:rPr>
          <w:rFonts w:ascii="Times New Roman" w:hAnsi="Times New Roman" w:cs="Times New Roman"/>
          <w:sz w:val="26"/>
          <w:szCs w:val="26"/>
        </w:rPr>
        <w:t>финансово-хозяйств</w:t>
      </w:r>
      <w:r>
        <w:rPr>
          <w:rFonts w:ascii="Times New Roman" w:hAnsi="Times New Roman" w:cs="Times New Roman"/>
          <w:sz w:val="26"/>
          <w:szCs w:val="26"/>
        </w:rPr>
        <w:t>енной деятельности муниципальных</w:t>
      </w:r>
      <w:r w:rsidRPr="00CF27EF">
        <w:rPr>
          <w:rFonts w:ascii="Times New Roman" w:hAnsi="Times New Roman" w:cs="Times New Roman"/>
          <w:sz w:val="26"/>
          <w:szCs w:val="26"/>
        </w:rPr>
        <w:t xml:space="preserve"> учреждений</w:t>
      </w:r>
      <w:r>
        <w:rPr>
          <w:rFonts w:ascii="Times New Roman" w:hAnsi="Times New Roman" w:cs="Times New Roman"/>
          <w:sz w:val="26"/>
          <w:szCs w:val="26"/>
        </w:rPr>
        <w:t xml:space="preserve"> культуры </w:t>
      </w:r>
      <w:r w:rsidRPr="00CF27EF">
        <w:rPr>
          <w:rFonts w:ascii="Times New Roman" w:hAnsi="Times New Roman" w:cs="Times New Roman"/>
          <w:sz w:val="26"/>
          <w:szCs w:val="26"/>
        </w:rPr>
        <w:t xml:space="preserve"> </w:t>
      </w:r>
      <w:r w:rsidR="0053053C">
        <w:rPr>
          <w:rFonts w:ascii="Times New Roman" w:hAnsi="Times New Roman" w:cs="Times New Roman"/>
          <w:sz w:val="26"/>
          <w:szCs w:val="26"/>
        </w:rPr>
        <w:t>Мокрологского</w:t>
      </w:r>
      <w:r>
        <w:rPr>
          <w:rFonts w:ascii="Times New Roman" w:hAnsi="Times New Roman" w:cs="Times New Roman"/>
          <w:sz w:val="26"/>
          <w:szCs w:val="26"/>
        </w:rPr>
        <w:t xml:space="preserve"> сельского поселения (далее – учреждения)</w:t>
      </w:r>
      <w:r w:rsidRPr="00CF27EF">
        <w:rPr>
          <w:rFonts w:ascii="Times New Roman" w:hAnsi="Times New Roman" w:cs="Times New Roman"/>
          <w:sz w:val="26"/>
          <w:szCs w:val="26"/>
        </w:rPr>
        <w:t>, либо внесению изме</w:t>
      </w:r>
      <w:r w:rsidR="00DA0968">
        <w:rPr>
          <w:rFonts w:ascii="Times New Roman" w:hAnsi="Times New Roman" w:cs="Times New Roman"/>
          <w:sz w:val="26"/>
          <w:szCs w:val="26"/>
        </w:rPr>
        <w:t>нений в него (далее - План</w:t>
      </w:r>
      <w:proofErr w:type="gramStart"/>
      <w:r w:rsidR="00DA0968">
        <w:rPr>
          <w:rFonts w:ascii="Times New Roman" w:hAnsi="Times New Roman" w:cs="Times New Roman"/>
          <w:sz w:val="26"/>
          <w:szCs w:val="26"/>
        </w:rPr>
        <w:t xml:space="preserve"> </w:t>
      </w:r>
      <w:r>
        <w:rPr>
          <w:rFonts w:ascii="Times New Roman" w:hAnsi="Times New Roman" w:cs="Times New Roman"/>
          <w:sz w:val="26"/>
          <w:szCs w:val="26"/>
        </w:rPr>
        <w:t>)</w:t>
      </w:r>
      <w:proofErr w:type="gramEnd"/>
      <w:r w:rsidRPr="00CF27EF">
        <w:rPr>
          <w:rFonts w:ascii="Times New Roman" w:hAnsi="Times New Roman" w:cs="Times New Roman"/>
          <w:sz w:val="26"/>
          <w:szCs w:val="26"/>
        </w:rPr>
        <w:t>.</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w:t>
      </w:r>
      <w:r w:rsidRPr="00D32968">
        <w:rPr>
          <w:rFonts w:ascii="Times New Roman" w:hAnsi="Times New Roman" w:cs="Times New Roman"/>
          <w:sz w:val="26"/>
          <w:szCs w:val="26"/>
        </w:rPr>
        <w:tab/>
        <w:t xml:space="preserve">Учреждение составляет и утверждает </w:t>
      </w:r>
      <w:r w:rsidR="00DA0968">
        <w:rPr>
          <w:rFonts w:ascii="Times New Roman" w:hAnsi="Times New Roman" w:cs="Times New Roman"/>
          <w:sz w:val="26"/>
          <w:szCs w:val="26"/>
        </w:rPr>
        <w:t xml:space="preserve">План </w:t>
      </w:r>
      <w:r w:rsidRPr="00D32968">
        <w:rPr>
          <w:rFonts w:ascii="Times New Roman" w:hAnsi="Times New Roman" w:cs="Times New Roman"/>
          <w:sz w:val="26"/>
          <w:szCs w:val="26"/>
        </w:rPr>
        <w:t xml:space="preserve">в соответствии с Требованиями к составлению и утверждению плана финансово-хозяйственной деятельности государственного (муниципального) учреждения, утвержденными приказом Министерства финансов Российской Федерации от 31 августа 2018 г. N 186н </w:t>
      </w:r>
      <w:r>
        <w:rPr>
          <w:rFonts w:ascii="Times New Roman" w:hAnsi="Times New Roman" w:cs="Times New Roman"/>
          <w:sz w:val="26"/>
          <w:szCs w:val="26"/>
        </w:rPr>
        <w:t>«</w:t>
      </w:r>
      <w:r w:rsidRPr="00D32968">
        <w:rPr>
          <w:rFonts w:ascii="Times New Roman" w:hAnsi="Times New Roman" w:cs="Times New Roman"/>
          <w:sz w:val="26"/>
          <w:szCs w:val="26"/>
        </w:rPr>
        <w:t>О Требованиях к составлению и утверждению плана финансово-хозяйственной деятельности государственного (муниципального) учреждения</w:t>
      </w:r>
      <w:r>
        <w:rPr>
          <w:rFonts w:ascii="Times New Roman" w:hAnsi="Times New Roman" w:cs="Times New Roman"/>
          <w:sz w:val="26"/>
          <w:szCs w:val="26"/>
        </w:rPr>
        <w:t>»</w:t>
      </w:r>
      <w:r w:rsidRPr="00D32968">
        <w:rPr>
          <w:rFonts w:ascii="Times New Roman" w:hAnsi="Times New Roman" w:cs="Times New Roman"/>
          <w:sz w:val="26"/>
          <w:szCs w:val="26"/>
        </w:rPr>
        <w:t xml:space="preserve"> и настоящим Порядком.</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3.</w:t>
      </w:r>
      <w:r w:rsidRPr="00D32968">
        <w:rPr>
          <w:rFonts w:ascii="Times New Roman" w:hAnsi="Times New Roman" w:cs="Times New Roman"/>
          <w:sz w:val="26"/>
          <w:szCs w:val="26"/>
        </w:rPr>
        <w:tab/>
        <w:t>План составляется и утверждается на текущий финансовый год в случае, если решение о бюджете утверждается на один финансовый год или на текущий финансовый год и плановый период, если решение о бюджете утверждается на очередной финансовый год и плановый период и действует в течение срока действия решения о бюджете.</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4.</w:t>
      </w:r>
      <w:r w:rsidRPr="00D32968">
        <w:rPr>
          <w:rFonts w:ascii="Times New Roman" w:hAnsi="Times New Roman" w:cs="Times New Roman"/>
          <w:sz w:val="26"/>
          <w:szCs w:val="26"/>
        </w:rPr>
        <w:tab/>
        <w:t xml:space="preserve">При принятии учреждением обязательств, срок исполнения которых по условиям договоров (контрактов) превышает срок, предусмотренный пунктом 3 настоящего Порядка, показатели </w:t>
      </w:r>
      <w:r w:rsidR="00DA0968">
        <w:rPr>
          <w:rFonts w:ascii="Times New Roman" w:hAnsi="Times New Roman" w:cs="Times New Roman"/>
          <w:sz w:val="26"/>
          <w:szCs w:val="26"/>
        </w:rPr>
        <w:t>Плана</w:t>
      </w:r>
      <w:r w:rsidRPr="00D32968">
        <w:rPr>
          <w:rFonts w:ascii="Times New Roman" w:hAnsi="Times New Roman" w:cs="Times New Roman"/>
          <w:sz w:val="26"/>
          <w:szCs w:val="26"/>
        </w:rPr>
        <w:t xml:space="preserve"> по решению учредителя утверждаются на период, превышающий указанный срок.</w:t>
      </w:r>
    </w:p>
    <w:p w:rsidR="00FC5061" w:rsidRPr="00D32968" w:rsidRDefault="00FC5061" w:rsidP="00FC5061">
      <w:pPr>
        <w:pStyle w:val="ConsPlusNormal"/>
        <w:ind w:firstLine="709"/>
        <w:contextualSpacing/>
        <w:jc w:val="both"/>
        <w:rPr>
          <w:rFonts w:ascii="Times New Roman" w:hAnsi="Times New Roman" w:cs="Times New Roman"/>
          <w:sz w:val="26"/>
          <w:szCs w:val="26"/>
        </w:rPr>
      </w:pPr>
    </w:p>
    <w:p w:rsidR="00FC5061" w:rsidRPr="00866672" w:rsidRDefault="00FC5061" w:rsidP="00FC5061">
      <w:pPr>
        <w:pStyle w:val="ConsPlusNormal"/>
        <w:contextualSpacing/>
        <w:jc w:val="center"/>
        <w:rPr>
          <w:rFonts w:ascii="Times New Roman" w:hAnsi="Times New Roman" w:cs="Times New Roman"/>
          <w:b/>
          <w:sz w:val="28"/>
          <w:szCs w:val="28"/>
        </w:rPr>
      </w:pPr>
      <w:r w:rsidRPr="00866672">
        <w:rPr>
          <w:rFonts w:ascii="Times New Roman" w:hAnsi="Times New Roman" w:cs="Times New Roman"/>
          <w:b/>
          <w:sz w:val="28"/>
          <w:szCs w:val="28"/>
          <w:lang w:val="en-US"/>
        </w:rPr>
        <w:t>II</w:t>
      </w:r>
      <w:r w:rsidRPr="00866672">
        <w:rPr>
          <w:rFonts w:ascii="Times New Roman" w:hAnsi="Times New Roman" w:cs="Times New Roman"/>
          <w:b/>
          <w:sz w:val="28"/>
          <w:szCs w:val="28"/>
        </w:rPr>
        <w:t>.</w:t>
      </w:r>
      <w:r w:rsidRPr="00866672">
        <w:rPr>
          <w:rFonts w:ascii="Times New Roman" w:hAnsi="Times New Roman" w:cs="Times New Roman"/>
          <w:b/>
          <w:sz w:val="28"/>
          <w:szCs w:val="28"/>
        </w:rPr>
        <w:tab/>
        <w:t>Составление проекта плана</w:t>
      </w:r>
    </w:p>
    <w:p w:rsidR="00FC5061" w:rsidRPr="00D32968" w:rsidRDefault="00FC5061" w:rsidP="00FC5061">
      <w:pPr>
        <w:pStyle w:val="ConsPlusNormal"/>
        <w:ind w:firstLine="709"/>
        <w:contextualSpacing/>
        <w:jc w:val="both"/>
        <w:rPr>
          <w:rFonts w:ascii="Times New Roman" w:hAnsi="Times New Roman" w:cs="Times New Roman"/>
          <w:sz w:val="26"/>
          <w:szCs w:val="26"/>
        </w:rPr>
      </w:pP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5.</w:t>
      </w:r>
      <w:r w:rsidRPr="00D32968">
        <w:rPr>
          <w:rFonts w:ascii="Times New Roman" w:hAnsi="Times New Roman" w:cs="Times New Roman"/>
          <w:sz w:val="26"/>
          <w:szCs w:val="26"/>
        </w:rPr>
        <w:tab/>
        <w:t xml:space="preserve">Проект </w:t>
      </w:r>
      <w:r w:rsidR="00DA0968">
        <w:rPr>
          <w:rFonts w:ascii="Times New Roman" w:hAnsi="Times New Roman" w:cs="Times New Roman"/>
          <w:sz w:val="26"/>
          <w:szCs w:val="26"/>
        </w:rPr>
        <w:t>Плана</w:t>
      </w:r>
      <w:r w:rsidRPr="00D32968">
        <w:rPr>
          <w:rFonts w:ascii="Times New Roman" w:hAnsi="Times New Roman" w:cs="Times New Roman"/>
          <w:sz w:val="26"/>
          <w:szCs w:val="26"/>
        </w:rPr>
        <w:t xml:space="preserve"> составляется учреждением на этапе формирования проекта бюджета </w:t>
      </w:r>
      <w:r w:rsidR="0053053C">
        <w:rPr>
          <w:rFonts w:ascii="Times New Roman" w:hAnsi="Times New Roman" w:cs="Times New Roman"/>
          <w:sz w:val="26"/>
          <w:szCs w:val="26"/>
        </w:rPr>
        <w:t>Мокрологского</w:t>
      </w:r>
      <w:r>
        <w:rPr>
          <w:rFonts w:ascii="Times New Roman" w:hAnsi="Times New Roman" w:cs="Times New Roman"/>
          <w:sz w:val="26"/>
          <w:szCs w:val="26"/>
        </w:rPr>
        <w:t xml:space="preserve"> сельского поселения</w:t>
      </w:r>
      <w:r w:rsidRPr="00D32968">
        <w:rPr>
          <w:rFonts w:ascii="Times New Roman" w:hAnsi="Times New Roman" w:cs="Times New Roman"/>
          <w:sz w:val="26"/>
          <w:szCs w:val="26"/>
        </w:rPr>
        <w:t xml:space="preserve"> на очередной финансовый год и плановый период и направляется на рассмотрение в </w:t>
      </w:r>
      <w:r w:rsidR="0053053C">
        <w:rPr>
          <w:rFonts w:ascii="Times New Roman" w:hAnsi="Times New Roman" w:cs="Times New Roman"/>
          <w:sz w:val="26"/>
          <w:szCs w:val="26"/>
        </w:rPr>
        <w:t>финансово экономическую службу Администрации</w:t>
      </w:r>
      <w:r>
        <w:rPr>
          <w:rFonts w:ascii="Times New Roman" w:hAnsi="Times New Roman" w:cs="Times New Roman"/>
          <w:sz w:val="26"/>
          <w:szCs w:val="26"/>
        </w:rPr>
        <w:t xml:space="preserve"> </w:t>
      </w:r>
      <w:r w:rsidR="0053053C">
        <w:rPr>
          <w:rFonts w:ascii="Times New Roman" w:hAnsi="Times New Roman" w:cs="Times New Roman"/>
          <w:sz w:val="26"/>
          <w:szCs w:val="26"/>
        </w:rPr>
        <w:t xml:space="preserve">Мокрологского </w:t>
      </w:r>
      <w:r>
        <w:rPr>
          <w:rFonts w:ascii="Times New Roman" w:hAnsi="Times New Roman" w:cs="Times New Roman"/>
          <w:sz w:val="26"/>
          <w:szCs w:val="26"/>
        </w:rPr>
        <w:t>сельского поселения</w:t>
      </w:r>
      <w:r w:rsidRPr="00D32968">
        <w:rPr>
          <w:rFonts w:ascii="Times New Roman" w:hAnsi="Times New Roman" w:cs="Times New Roman"/>
          <w:sz w:val="26"/>
          <w:szCs w:val="26"/>
        </w:rPr>
        <w:t xml:space="preserve"> одновременно с проектом муниципального задания на оказание муниципальных услуг (выполнение работ) в </w:t>
      </w:r>
      <w:r w:rsidR="00DA0968">
        <w:rPr>
          <w:rFonts w:ascii="Times New Roman" w:hAnsi="Times New Roman" w:cs="Times New Roman"/>
          <w:sz w:val="26"/>
          <w:szCs w:val="26"/>
        </w:rPr>
        <w:t>срок до 1 октября</w:t>
      </w:r>
      <w:r>
        <w:rPr>
          <w:rFonts w:ascii="Times New Roman" w:hAnsi="Times New Roman" w:cs="Times New Roman"/>
          <w:sz w:val="26"/>
          <w:szCs w:val="26"/>
        </w:rPr>
        <w:t xml:space="preserve"> текущего года</w:t>
      </w:r>
      <w:r w:rsidRPr="00D32968">
        <w:rPr>
          <w:rFonts w:ascii="Times New Roman" w:hAnsi="Times New Roman" w:cs="Times New Roman"/>
          <w:sz w:val="26"/>
          <w:szCs w:val="26"/>
        </w:rPr>
        <w:t>.</w:t>
      </w:r>
    </w:p>
    <w:p w:rsidR="00FC5061" w:rsidRPr="00D32968" w:rsidRDefault="0053053C"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Финансово экономическая служба</w:t>
      </w:r>
      <w:r w:rsidRPr="0053053C">
        <w:rPr>
          <w:rFonts w:ascii="Times New Roman" w:hAnsi="Times New Roman" w:cs="Times New Roman"/>
          <w:sz w:val="26"/>
          <w:szCs w:val="26"/>
        </w:rPr>
        <w:t xml:space="preserve"> </w:t>
      </w:r>
      <w:r w:rsidR="00FC5061">
        <w:rPr>
          <w:rFonts w:ascii="Times New Roman" w:hAnsi="Times New Roman" w:cs="Times New Roman"/>
          <w:sz w:val="26"/>
          <w:szCs w:val="26"/>
        </w:rPr>
        <w:t>Админис</w:t>
      </w:r>
      <w:r>
        <w:rPr>
          <w:rFonts w:ascii="Times New Roman" w:hAnsi="Times New Roman" w:cs="Times New Roman"/>
          <w:sz w:val="26"/>
          <w:szCs w:val="26"/>
        </w:rPr>
        <w:t>трации</w:t>
      </w:r>
      <w:r w:rsidR="00FC5061">
        <w:rPr>
          <w:rFonts w:ascii="Times New Roman" w:hAnsi="Times New Roman" w:cs="Times New Roman"/>
          <w:sz w:val="26"/>
          <w:szCs w:val="26"/>
        </w:rPr>
        <w:t xml:space="preserve"> </w:t>
      </w:r>
      <w:r>
        <w:rPr>
          <w:rFonts w:ascii="Times New Roman" w:hAnsi="Times New Roman" w:cs="Times New Roman"/>
          <w:sz w:val="26"/>
          <w:szCs w:val="26"/>
        </w:rPr>
        <w:t>Мокрологского</w:t>
      </w:r>
      <w:r w:rsidR="00FC5061">
        <w:rPr>
          <w:rFonts w:ascii="Times New Roman" w:hAnsi="Times New Roman" w:cs="Times New Roman"/>
          <w:sz w:val="26"/>
          <w:szCs w:val="26"/>
        </w:rPr>
        <w:t xml:space="preserve"> сельского поселения</w:t>
      </w:r>
      <w:r w:rsidR="00FC5061" w:rsidRPr="00D32968">
        <w:rPr>
          <w:rFonts w:ascii="Times New Roman" w:hAnsi="Times New Roman" w:cs="Times New Roman"/>
          <w:sz w:val="26"/>
          <w:szCs w:val="26"/>
        </w:rPr>
        <w:t xml:space="preserve"> в течение 5-ти рабочих дней рассматривает представленный проект </w:t>
      </w:r>
      <w:r w:rsidR="00DA0968">
        <w:rPr>
          <w:rFonts w:ascii="Times New Roman" w:hAnsi="Times New Roman" w:cs="Times New Roman"/>
          <w:sz w:val="26"/>
          <w:szCs w:val="26"/>
        </w:rPr>
        <w:t xml:space="preserve">Плана </w:t>
      </w:r>
      <w:r w:rsidR="00FC5061" w:rsidRPr="00D32968">
        <w:rPr>
          <w:rFonts w:ascii="Times New Roman" w:hAnsi="Times New Roman" w:cs="Times New Roman"/>
          <w:sz w:val="26"/>
          <w:szCs w:val="26"/>
        </w:rPr>
        <w:t xml:space="preserve">и согласовывает его путем простановки соответствующей подписи на </w:t>
      </w:r>
      <w:r w:rsidR="00DA0968">
        <w:rPr>
          <w:rFonts w:ascii="Times New Roman" w:hAnsi="Times New Roman" w:cs="Times New Roman"/>
          <w:sz w:val="26"/>
          <w:szCs w:val="26"/>
        </w:rPr>
        <w:t>Плане</w:t>
      </w:r>
      <w:r w:rsidR="00FC5061" w:rsidRPr="00D32968">
        <w:rPr>
          <w:rFonts w:ascii="Times New Roman" w:hAnsi="Times New Roman" w:cs="Times New Roman"/>
          <w:sz w:val="26"/>
          <w:szCs w:val="26"/>
        </w:rPr>
        <w:t xml:space="preserve"> или отклоняет его с замечаниями и возвращает его для доработки </w:t>
      </w:r>
      <w:r w:rsidR="00FC5061">
        <w:rPr>
          <w:rFonts w:ascii="Times New Roman" w:hAnsi="Times New Roman" w:cs="Times New Roman"/>
          <w:sz w:val="26"/>
          <w:szCs w:val="26"/>
        </w:rPr>
        <w:t>у</w:t>
      </w:r>
      <w:r w:rsidR="00FC5061" w:rsidRPr="00D32968">
        <w:rPr>
          <w:rFonts w:ascii="Times New Roman" w:hAnsi="Times New Roman" w:cs="Times New Roman"/>
          <w:sz w:val="26"/>
          <w:szCs w:val="26"/>
        </w:rPr>
        <w:t xml:space="preserve">чреждению. Учреждение в течение 5-ти календарных дней направляет согласованный </w:t>
      </w:r>
      <w:r w:rsidR="00FC5061">
        <w:rPr>
          <w:rFonts w:ascii="Times New Roman" w:hAnsi="Times New Roman" w:cs="Times New Roman"/>
          <w:sz w:val="26"/>
          <w:szCs w:val="26"/>
        </w:rPr>
        <w:t xml:space="preserve">проект </w:t>
      </w:r>
      <w:r w:rsidR="00DA0968">
        <w:rPr>
          <w:rFonts w:ascii="Times New Roman" w:hAnsi="Times New Roman" w:cs="Times New Roman"/>
          <w:sz w:val="26"/>
          <w:szCs w:val="26"/>
        </w:rPr>
        <w:t xml:space="preserve">Плана </w:t>
      </w:r>
      <w:r w:rsidR="00FC5061" w:rsidRPr="00D32968">
        <w:rPr>
          <w:rFonts w:ascii="Times New Roman" w:hAnsi="Times New Roman" w:cs="Times New Roman"/>
          <w:sz w:val="26"/>
          <w:szCs w:val="26"/>
        </w:rPr>
        <w:t xml:space="preserve">на согласование Главе </w:t>
      </w:r>
      <w:r w:rsidR="00FC5061">
        <w:rPr>
          <w:rFonts w:ascii="Times New Roman" w:hAnsi="Times New Roman" w:cs="Times New Roman"/>
          <w:sz w:val="26"/>
          <w:szCs w:val="26"/>
        </w:rPr>
        <w:t xml:space="preserve">Администрации </w:t>
      </w:r>
      <w:r>
        <w:rPr>
          <w:rFonts w:ascii="Times New Roman" w:hAnsi="Times New Roman" w:cs="Times New Roman"/>
          <w:sz w:val="26"/>
          <w:szCs w:val="26"/>
        </w:rPr>
        <w:t>Мокрологского</w:t>
      </w:r>
      <w:r w:rsidR="00FC5061">
        <w:rPr>
          <w:rFonts w:ascii="Times New Roman" w:hAnsi="Times New Roman" w:cs="Times New Roman"/>
          <w:sz w:val="26"/>
          <w:szCs w:val="26"/>
        </w:rPr>
        <w:t xml:space="preserve"> сельского поселения</w:t>
      </w:r>
      <w:r w:rsidR="00FC5061" w:rsidRPr="00D32968">
        <w:rPr>
          <w:rFonts w:ascii="Times New Roman" w:hAnsi="Times New Roman" w:cs="Times New Roman"/>
          <w:sz w:val="26"/>
          <w:szCs w:val="26"/>
        </w:rPr>
        <w:t xml:space="preserve"> или доработанный проект </w:t>
      </w:r>
      <w:r w:rsidR="00DA0968">
        <w:rPr>
          <w:rFonts w:ascii="Times New Roman" w:hAnsi="Times New Roman" w:cs="Times New Roman"/>
          <w:sz w:val="26"/>
          <w:szCs w:val="26"/>
        </w:rPr>
        <w:t>Плана</w:t>
      </w:r>
      <w:r w:rsidR="00FC5061" w:rsidRPr="00D32968">
        <w:rPr>
          <w:rFonts w:ascii="Times New Roman" w:hAnsi="Times New Roman" w:cs="Times New Roman"/>
          <w:sz w:val="26"/>
          <w:szCs w:val="26"/>
        </w:rPr>
        <w:t xml:space="preserve"> - на </w:t>
      </w:r>
      <w:r w:rsidR="00FC5061" w:rsidRPr="00D32968">
        <w:rPr>
          <w:rFonts w:ascii="Times New Roman" w:hAnsi="Times New Roman" w:cs="Times New Roman"/>
          <w:sz w:val="26"/>
          <w:szCs w:val="26"/>
        </w:rPr>
        <w:lastRenderedPageBreak/>
        <w:t xml:space="preserve">повторное рассмотрение в </w:t>
      </w:r>
      <w:r w:rsidRPr="0053053C">
        <w:rPr>
          <w:rFonts w:ascii="Times New Roman" w:hAnsi="Times New Roman" w:cs="Times New Roman"/>
          <w:sz w:val="26"/>
          <w:szCs w:val="26"/>
        </w:rPr>
        <w:t xml:space="preserve">финансово экономическую службу </w:t>
      </w:r>
      <w:r>
        <w:rPr>
          <w:rFonts w:ascii="Times New Roman" w:hAnsi="Times New Roman" w:cs="Times New Roman"/>
          <w:sz w:val="26"/>
          <w:szCs w:val="26"/>
        </w:rPr>
        <w:t>Администрации</w:t>
      </w:r>
      <w:r w:rsidR="00DA0968">
        <w:rPr>
          <w:rFonts w:ascii="Times New Roman" w:hAnsi="Times New Roman" w:cs="Times New Roman"/>
          <w:sz w:val="26"/>
          <w:szCs w:val="26"/>
        </w:rPr>
        <w:t xml:space="preserve"> </w:t>
      </w:r>
      <w:r>
        <w:rPr>
          <w:rFonts w:ascii="Times New Roman" w:hAnsi="Times New Roman" w:cs="Times New Roman"/>
          <w:sz w:val="26"/>
          <w:szCs w:val="26"/>
        </w:rPr>
        <w:t>Мокрологского</w:t>
      </w:r>
      <w:r w:rsidR="00FC5061">
        <w:rPr>
          <w:rFonts w:ascii="Times New Roman" w:hAnsi="Times New Roman" w:cs="Times New Roman"/>
          <w:sz w:val="26"/>
          <w:szCs w:val="26"/>
        </w:rPr>
        <w:t xml:space="preserve"> сельского поселения</w:t>
      </w:r>
      <w:r w:rsidR="00FC5061" w:rsidRPr="00D32968">
        <w:rPr>
          <w:rFonts w:ascii="Times New Roman" w:hAnsi="Times New Roman" w:cs="Times New Roman"/>
          <w:sz w:val="26"/>
          <w:szCs w:val="26"/>
        </w:rPr>
        <w:t>.</w:t>
      </w:r>
    </w:p>
    <w:p w:rsidR="00FC5061"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6.</w:t>
      </w:r>
      <w:r w:rsidRPr="00D32968">
        <w:rPr>
          <w:rFonts w:ascii="Times New Roman" w:hAnsi="Times New Roman" w:cs="Times New Roman"/>
          <w:sz w:val="26"/>
          <w:szCs w:val="26"/>
        </w:rPr>
        <w:tab/>
        <w:t xml:space="preserve">Проект </w:t>
      </w:r>
      <w:r w:rsidR="00DA0968">
        <w:rPr>
          <w:rFonts w:ascii="Times New Roman" w:hAnsi="Times New Roman" w:cs="Times New Roman"/>
          <w:sz w:val="26"/>
          <w:szCs w:val="26"/>
        </w:rPr>
        <w:t xml:space="preserve">Плана </w:t>
      </w:r>
      <w:r w:rsidRPr="00D32968">
        <w:rPr>
          <w:rFonts w:ascii="Times New Roman" w:hAnsi="Times New Roman" w:cs="Times New Roman"/>
          <w:sz w:val="26"/>
          <w:szCs w:val="26"/>
        </w:rPr>
        <w:t xml:space="preserve">составляется по кассовому методу в рублях с точностью до двух знаков после запятой по форме,  приведенной в приложении 1 к настоящему </w:t>
      </w:r>
      <w:r>
        <w:rPr>
          <w:rFonts w:ascii="Times New Roman" w:hAnsi="Times New Roman" w:cs="Times New Roman"/>
          <w:sz w:val="26"/>
          <w:szCs w:val="26"/>
        </w:rPr>
        <w:t>П</w:t>
      </w:r>
      <w:r w:rsidRPr="00D32968">
        <w:rPr>
          <w:rFonts w:ascii="Times New Roman" w:hAnsi="Times New Roman" w:cs="Times New Roman"/>
          <w:sz w:val="26"/>
          <w:szCs w:val="26"/>
        </w:rPr>
        <w:t>орядку</w:t>
      </w:r>
      <w:r>
        <w:rPr>
          <w:rFonts w:ascii="Times New Roman" w:hAnsi="Times New Roman" w:cs="Times New Roman"/>
          <w:sz w:val="26"/>
          <w:szCs w:val="26"/>
        </w:rPr>
        <w:t>.</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7.</w:t>
      </w:r>
      <w:r w:rsidRPr="00D32968">
        <w:rPr>
          <w:rFonts w:ascii="Times New Roman" w:hAnsi="Times New Roman" w:cs="Times New Roman"/>
          <w:sz w:val="26"/>
          <w:szCs w:val="26"/>
        </w:rPr>
        <w:tab/>
        <w:t xml:space="preserve">Проект </w:t>
      </w:r>
      <w:r w:rsidR="00DA0968">
        <w:rPr>
          <w:rFonts w:ascii="Times New Roman" w:hAnsi="Times New Roman" w:cs="Times New Roman"/>
          <w:sz w:val="26"/>
          <w:szCs w:val="26"/>
        </w:rPr>
        <w:t xml:space="preserve">Плана </w:t>
      </w:r>
      <w:r w:rsidRPr="00D32968">
        <w:rPr>
          <w:rFonts w:ascii="Times New Roman" w:hAnsi="Times New Roman" w:cs="Times New Roman"/>
          <w:sz w:val="26"/>
          <w:szCs w:val="26"/>
        </w:rPr>
        <w:t>состоит из раздела I "Поступления и выплаты" (далее - раздел I) и раздела II "Сведения по выплатам на закупки товаров, работ, услуг" (далее - раздел II).</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8.</w:t>
      </w:r>
      <w:r w:rsidRPr="00D32968">
        <w:rPr>
          <w:rFonts w:ascii="Times New Roman" w:hAnsi="Times New Roman" w:cs="Times New Roman"/>
          <w:sz w:val="26"/>
          <w:szCs w:val="26"/>
        </w:rPr>
        <w:tab/>
        <w:t xml:space="preserve">Проект </w:t>
      </w:r>
      <w:r w:rsidR="00DA0968">
        <w:rPr>
          <w:rFonts w:ascii="Times New Roman" w:hAnsi="Times New Roman" w:cs="Times New Roman"/>
          <w:sz w:val="26"/>
          <w:szCs w:val="26"/>
        </w:rPr>
        <w:t xml:space="preserve">Плана </w:t>
      </w:r>
      <w:r w:rsidRPr="00D32968">
        <w:rPr>
          <w:rFonts w:ascii="Times New Roman" w:hAnsi="Times New Roman" w:cs="Times New Roman"/>
          <w:sz w:val="26"/>
          <w:szCs w:val="26"/>
        </w:rPr>
        <w:t>формируется учреждением согласно настоящему Порядку с учетом:</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 планируемых объемов поступлений в виде:</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а) субсидий на финансовое обеспечение выполнения муниципального задания;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 б) субсидий, предусмотренных абзацем вторым пункта 1 статьи 78.1       Бюджетного кодекса Российской Федерации, (далее - целевые субсидии), и целей их предоставления;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в)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субсидии на осуществление капитальных вложений);</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г) грантов, в том числе в форме субсидий, предоставляемых из бюджетов бюджетной системы Российской Федерации (далее - гранты);</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д) доходов, которые учреждение планирует получить при оказании услуг, выполнении работ за плату сверх установленного муниципального  задания, а в случаях, установленных федеральным законом, - в рамках муниципального задания;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е) доходов от приносящей доход деятельности, предусмотренной уставом учреждения;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 планируемых объемов выплат, связанных с осуществлением деятельности, предусмотренной уставом учреждения.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9.</w:t>
      </w:r>
      <w:r w:rsidRPr="00D32968">
        <w:rPr>
          <w:rFonts w:ascii="Times New Roman" w:hAnsi="Times New Roman" w:cs="Times New Roman"/>
          <w:sz w:val="26"/>
          <w:szCs w:val="26"/>
        </w:rPr>
        <w:tab/>
        <w:t>Поступления, указанные в подпунктах "а" - "г" пп.1 пункта 8 настоящего Порядка, формируются учреждением на основании информации о планируемом к выделению объеме средств бюджета на очередной финансовый год и плановый период (далее - информация).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10.</w:t>
      </w:r>
      <w:r w:rsidRPr="00D32968">
        <w:rPr>
          <w:rFonts w:ascii="Times New Roman" w:hAnsi="Times New Roman" w:cs="Times New Roman"/>
          <w:sz w:val="26"/>
          <w:szCs w:val="26"/>
        </w:rPr>
        <w:tab/>
        <w:t>Поступления, указанные в подпунктах "д" и "е" пп.1 пункта 8 настоящего Порядка, рассчитываются исходя из планируемого объема оказания услуг (выполнения работ) и планируемой стоимости их реализации</w:t>
      </w:r>
    </w:p>
    <w:p w:rsidR="00FC5061" w:rsidRPr="00AC3AFE" w:rsidRDefault="00FC5061" w:rsidP="00FC5061">
      <w:pPr>
        <w:pStyle w:val="ConsPlusNormal"/>
        <w:ind w:firstLine="709"/>
        <w:contextualSpacing/>
        <w:jc w:val="both"/>
        <w:rPr>
          <w:rFonts w:ascii="Times New Roman" w:hAnsi="Times New Roman" w:cs="Times New Roman"/>
          <w:sz w:val="26"/>
          <w:szCs w:val="26"/>
        </w:rPr>
      </w:pPr>
      <w:r w:rsidRPr="00AC3AFE">
        <w:rPr>
          <w:rFonts w:ascii="Times New Roman" w:hAnsi="Times New Roman" w:cs="Times New Roman"/>
          <w:sz w:val="26"/>
          <w:szCs w:val="26"/>
        </w:rPr>
        <w:t>11.</w:t>
      </w:r>
      <w:r w:rsidRPr="00AC3AFE">
        <w:rPr>
          <w:rFonts w:ascii="Times New Roman" w:hAnsi="Times New Roman" w:cs="Times New Roman"/>
          <w:sz w:val="26"/>
          <w:szCs w:val="26"/>
        </w:rPr>
        <w:tab/>
        <w:t>Плановые показатели по выплатам (с учетом остатка средств на начало текущего финансового года) формируются учреждением в соответствии с настоящим Порядком в отношении соответствующих показателей, содержащихся в разделе I.</w:t>
      </w:r>
    </w:p>
    <w:p w:rsidR="00FC5061" w:rsidRPr="00AC3AFE" w:rsidRDefault="00FC5061" w:rsidP="00FC5061">
      <w:pPr>
        <w:pStyle w:val="ConsPlusNormal"/>
        <w:ind w:firstLine="709"/>
        <w:contextualSpacing/>
        <w:jc w:val="both"/>
        <w:rPr>
          <w:rFonts w:ascii="Times New Roman" w:hAnsi="Times New Roman" w:cs="Times New Roman"/>
          <w:sz w:val="26"/>
          <w:szCs w:val="26"/>
        </w:rPr>
      </w:pPr>
      <w:r w:rsidRPr="00AC3AFE">
        <w:rPr>
          <w:rFonts w:ascii="Times New Roman" w:hAnsi="Times New Roman" w:cs="Times New Roman"/>
          <w:sz w:val="26"/>
          <w:szCs w:val="26"/>
        </w:rPr>
        <w:t>12.</w:t>
      </w:r>
      <w:r w:rsidRPr="00AC3AFE">
        <w:rPr>
          <w:rFonts w:ascii="Times New Roman" w:hAnsi="Times New Roman" w:cs="Times New Roman"/>
          <w:sz w:val="26"/>
          <w:szCs w:val="26"/>
        </w:rPr>
        <w:tab/>
        <w:t>Плановые показатели по расходам на закупки товаров, работ, услуг, отраженные в разделе I, подлежат детализации в разделе II.</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AC3AFE">
        <w:rPr>
          <w:rFonts w:ascii="Times New Roman" w:hAnsi="Times New Roman" w:cs="Times New Roman"/>
          <w:sz w:val="26"/>
          <w:szCs w:val="26"/>
        </w:rPr>
        <w:t>13.</w:t>
      </w:r>
      <w:r w:rsidRPr="00AC3AFE">
        <w:rPr>
          <w:rFonts w:ascii="Times New Roman" w:hAnsi="Times New Roman" w:cs="Times New Roman"/>
          <w:sz w:val="26"/>
          <w:szCs w:val="26"/>
        </w:rPr>
        <w:tab/>
        <w:t>В графе 4 раздела I указывается детализация по кодам статей (подстатей) групп (статей) классификации операций сектора государственного управления и (или) кодов иных аналитических показателей, соответствующая показателям, отраженным в графе 1 раздела I.</w:t>
      </w:r>
    </w:p>
    <w:p w:rsidR="00FC5061" w:rsidRPr="00D32968" w:rsidRDefault="00FC5061" w:rsidP="00FC5061">
      <w:pPr>
        <w:pStyle w:val="ConsPlusNormal"/>
        <w:ind w:firstLine="709"/>
        <w:contextualSpacing/>
        <w:jc w:val="both"/>
        <w:rPr>
          <w:rFonts w:ascii="Times New Roman" w:hAnsi="Times New Roman" w:cs="Times New Roman"/>
          <w:sz w:val="26"/>
          <w:szCs w:val="26"/>
        </w:rPr>
      </w:pPr>
    </w:p>
    <w:p w:rsidR="00FC5061" w:rsidRPr="00866672" w:rsidRDefault="00FC5061" w:rsidP="00FC5061">
      <w:pPr>
        <w:pStyle w:val="ConsPlusNormal"/>
        <w:contextualSpacing/>
        <w:jc w:val="center"/>
        <w:rPr>
          <w:rFonts w:ascii="Times New Roman" w:hAnsi="Times New Roman" w:cs="Times New Roman"/>
          <w:b/>
          <w:sz w:val="28"/>
          <w:szCs w:val="28"/>
        </w:rPr>
      </w:pPr>
      <w:r w:rsidRPr="00866672">
        <w:rPr>
          <w:rFonts w:ascii="Times New Roman" w:hAnsi="Times New Roman" w:cs="Times New Roman"/>
          <w:b/>
          <w:sz w:val="28"/>
          <w:szCs w:val="28"/>
          <w:lang w:val="en-US"/>
        </w:rPr>
        <w:t>III</w:t>
      </w:r>
      <w:r w:rsidRPr="00866672">
        <w:rPr>
          <w:rFonts w:ascii="Times New Roman" w:hAnsi="Times New Roman" w:cs="Times New Roman"/>
          <w:b/>
          <w:sz w:val="28"/>
          <w:szCs w:val="28"/>
        </w:rPr>
        <w:t>.</w:t>
      </w:r>
      <w:r w:rsidRPr="00866672">
        <w:rPr>
          <w:rFonts w:ascii="Times New Roman" w:hAnsi="Times New Roman" w:cs="Times New Roman"/>
          <w:b/>
          <w:sz w:val="28"/>
          <w:szCs w:val="28"/>
        </w:rPr>
        <w:tab/>
        <w:t xml:space="preserve">Формирование обоснований (расчетов) плановых </w:t>
      </w:r>
    </w:p>
    <w:p w:rsidR="00FC5061" w:rsidRPr="00866672" w:rsidRDefault="00FC5061" w:rsidP="00FC5061">
      <w:pPr>
        <w:pStyle w:val="ConsPlusNormal"/>
        <w:contextualSpacing/>
        <w:jc w:val="center"/>
        <w:rPr>
          <w:rFonts w:ascii="Times New Roman" w:hAnsi="Times New Roman" w:cs="Times New Roman"/>
          <w:b/>
          <w:sz w:val="28"/>
          <w:szCs w:val="28"/>
        </w:rPr>
      </w:pPr>
      <w:r w:rsidRPr="00866672">
        <w:rPr>
          <w:rFonts w:ascii="Times New Roman" w:hAnsi="Times New Roman" w:cs="Times New Roman"/>
          <w:b/>
          <w:sz w:val="28"/>
          <w:szCs w:val="28"/>
        </w:rPr>
        <w:t>показателей поступлений и выплат</w:t>
      </w:r>
    </w:p>
    <w:p w:rsidR="00FC5061" w:rsidRPr="00866672" w:rsidRDefault="00FC5061" w:rsidP="00FC5061">
      <w:pPr>
        <w:pStyle w:val="ConsPlusNormal"/>
        <w:ind w:firstLine="709"/>
        <w:contextualSpacing/>
        <w:jc w:val="both"/>
        <w:rPr>
          <w:rFonts w:ascii="Times New Roman" w:hAnsi="Times New Roman" w:cs="Times New Roman"/>
          <w:sz w:val="28"/>
          <w:szCs w:val="28"/>
        </w:rPr>
      </w:pP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14.</w:t>
      </w:r>
      <w:r w:rsidRPr="00D32968">
        <w:rPr>
          <w:rFonts w:ascii="Times New Roman" w:hAnsi="Times New Roman" w:cs="Times New Roman"/>
          <w:sz w:val="26"/>
          <w:szCs w:val="26"/>
        </w:rPr>
        <w:tab/>
      </w:r>
      <w:proofErr w:type="gramStart"/>
      <w:r w:rsidRPr="00D32968">
        <w:rPr>
          <w:rFonts w:ascii="Times New Roman" w:hAnsi="Times New Roman" w:cs="Times New Roman"/>
          <w:sz w:val="26"/>
          <w:szCs w:val="26"/>
        </w:rPr>
        <w:t xml:space="preserve">Проект </w:t>
      </w:r>
      <w:r w:rsidR="00DA0968">
        <w:rPr>
          <w:rFonts w:ascii="Times New Roman" w:hAnsi="Times New Roman" w:cs="Times New Roman"/>
          <w:sz w:val="26"/>
          <w:szCs w:val="26"/>
        </w:rPr>
        <w:t>Плана</w:t>
      </w:r>
      <w:r w:rsidR="00095714">
        <w:rPr>
          <w:rFonts w:ascii="Times New Roman" w:hAnsi="Times New Roman" w:cs="Times New Roman"/>
          <w:sz w:val="26"/>
          <w:szCs w:val="26"/>
        </w:rPr>
        <w:t xml:space="preserve"> </w:t>
      </w:r>
      <w:r w:rsidRPr="00D32968">
        <w:rPr>
          <w:rFonts w:ascii="Times New Roman" w:hAnsi="Times New Roman" w:cs="Times New Roman"/>
          <w:sz w:val="26"/>
          <w:szCs w:val="26"/>
        </w:rPr>
        <w:t xml:space="preserve">составляется на основании обоснований (расчетов) плановых показателей поступлений и выплат (далее - обоснования (расчеты), формируемых в </w:t>
      </w:r>
      <w:r w:rsidRPr="00D32968">
        <w:rPr>
          <w:rFonts w:ascii="Times New Roman" w:hAnsi="Times New Roman" w:cs="Times New Roman"/>
          <w:sz w:val="26"/>
          <w:szCs w:val="26"/>
        </w:rPr>
        <w:lastRenderedPageBreak/>
        <w:t>соответствии с требованиями, установленными настоящим разделом</w:t>
      </w:r>
      <w:r w:rsidR="00F445E4">
        <w:rPr>
          <w:rFonts w:ascii="Times New Roman" w:hAnsi="Times New Roman" w:cs="Times New Roman"/>
          <w:sz w:val="26"/>
          <w:szCs w:val="26"/>
        </w:rPr>
        <w:t xml:space="preserve"> по форме, согласно в приложений</w:t>
      </w:r>
      <w:r w:rsidR="00095714">
        <w:rPr>
          <w:rFonts w:ascii="Times New Roman" w:hAnsi="Times New Roman" w:cs="Times New Roman"/>
          <w:sz w:val="26"/>
          <w:szCs w:val="26"/>
        </w:rPr>
        <w:t xml:space="preserve"> 2</w:t>
      </w:r>
      <w:r w:rsidR="00F445E4">
        <w:rPr>
          <w:rFonts w:ascii="Times New Roman" w:hAnsi="Times New Roman" w:cs="Times New Roman"/>
          <w:sz w:val="26"/>
          <w:szCs w:val="26"/>
        </w:rPr>
        <w:t>-9</w:t>
      </w:r>
      <w:r w:rsidRPr="00472E12">
        <w:rPr>
          <w:rFonts w:ascii="Times New Roman" w:hAnsi="Times New Roman" w:cs="Times New Roman"/>
          <w:sz w:val="26"/>
          <w:szCs w:val="26"/>
        </w:rPr>
        <w:t xml:space="preserve"> к настоящему Порядку.</w:t>
      </w:r>
      <w:proofErr w:type="gramEnd"/>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15.</w:t>
      </w:r>
      <w:r w:rsidRPr="00D32968">
        <w:rPr>
          <w:rFonts w:ascii="Times New Roman" w:hAnsi="Times New Roman" w:cs="Times New Roman"/>
          <w:sz w:val="26"/>
          <w:szCs w:val="26"/>
        </w:rPr>
        <w:tab/>
        <w:t>Обоснования (расчеты) формируются по соответствующим кодам (составным частям кода) бюджетной классификации в части, касающейся: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 планируемых поступлений:</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а) от доходов - по коду аналитической </w:t>
      </w:r>
      <w:proofErr w:type="gramStart"/>
      <w:r w:rsidRPr="00D32968">
        <w:rPr>
          <w:rFonts w:ascii="Times New Roman" w:hAnsi="Times New Roman" w:cs="Times New Roman"/>
          <w:sz w:val="26"/>
          <w:szCs w:val="26"/>
        </w:rPr>
        <w:t>группы подвида доходов бюджетов классификации доходов бюджетов</w:t>
      </w:r>
      <w:proofErr w:type="gramEnd"/>
      <w:r w:rsidRPr="00D32968">
        <w:rPr>
          <w:rFonts w:ascii="Times New Roman" w:hAnsi="Times New Roman" w:cs="Times New Roman"/>
          <w:sz w:val="26"/>
          <w:szCs w:val="26"/>
        </w:rPr>
        <w:t>;</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б) от возврата дебиторской задолженности прошлых лет - по коду аналитической </w:t>
      </w:r>
      <w:proofErr w:type="gramStart"/>
      <w:r w:rsidRPr="00D32968">
        <w:rPr>
          <w:rFonts w:ascii="Times New Roman" w:hAnsi="Times New Roman" w:cs="Times New Roman"/>
          <w:sz w:val="26"/>
          <w:szCs w:val="26"/>
        </w:rPr>
        <w:t>группы вида источников финансирования дефицитов бюджетов классификации источников финансирования дефицитов бюджетов</w:t>
      </w:r>
      <w:proofErr w:type="gramEnd"/>
      <w:r w:rsidRPr="00D32968">
        <w:rPr>
          <w:rFonts w:ascii="Times New Roman" w:hAnsi="Times New Roman" w:cs="Times New Roman"/>
          <w:sz w:val="26"/>
          <w:szCs w:val="26"/>
        </w:rPr>
        <w:t>;</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 планируемых выплат:</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а) по расходам - по кодам </w:t>
      </w:r>
      <w:proofErr w:type="gramStart"/>
      <w:r w:rsidRPr="00D32968">
        <w:rPr>
          <w:rFonts w:ascii="Times New Roman" w:hAnsi="Times New Roman" w:cs="Times New Roman"/>
          <w:sz w:val="26"/>
          <w:szCs w:val="26"/>
        </w:rPr>
        <w:t>видов расходов классификации расходов бюджетов</w:t>
      </w:r>
      <w:proofErr w:type="gramEnd"/>
      <w:r w:rsidRPr="00D32968">
        <w:rPr>
          <w:rFonts w:ascii="Times New Roman" w:hAnsi="Times New Roman" w:cs="Times New Roman"/>
          <w:sz w:val="26"/>
          <w:szCs w:val="26"/>
        </w:rPr>
        <w:t>;</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б) по возврату в бюджет остатков субсидий прошлых лет - по коду аналитической </w:t>
      </w:r>
      <w:proofErr w:type="gramStart"/>
      <w:r w:rsidRPr="00D32968">
        <w:rPr>
          <w:rFonts w:ascii="Times New Roman" w:hAnsi="Times New Roman" w:cs="Times New Roman"/>
          <w:sz w:val="26"/>
          <w:szCs w:val="26"/>
        </w:rPr>
        <w:t>группы вида источников финансирования дефицитов бюджетов классификации источников финансирования дефицитов бюджетов</w:t>
      </w:r>
      <w:proofErr w:type="gramEnd"/>
      <w:r w:rsidRPr="00D32968">
        <w:rPr>
          <w:rFonts w:ascii="Times New Roman" w:hAnsi="Times New Roman" w:cs="Times New Roman"/>
          <w:sz w:val="26"/>
          <w:szCs w:val="26"/>
        </w:rPr>
        <w:t>;</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в) по уплате налогов, объектом налогообложения которых являются доходы (прибыль) учреждения, - по коду аналитической </w:t>
      </w:r>
      <w:proofErr w:type="gramStart"/>
      <w:r w:rsidRPr="00D32968">
        <w:rPr>
          <w:rFonts w:ascii="Times New Roman" w:hAnsi="Times New Roman" w:cs="Times New Roman"/>
          <w:sz w:val="26"/>
          <w:szCs w:val="26"/>
        </w:rPr>
        <w:t>группы подвида доходов бюджетов классификации доходов бюджетов</w:t>
      </w:r>
      <w:proofErr w:type="gramEnd"/>
      <w:r w:rsidRPr="00D32968">
        <w:rPr>
          <w:rFonts w:ascii="Times New Roman" w:hAnsi="Times New Roman" w:cs="Times New Roman"/>
          <w:sz w:val="26"/>
          <w:szCs w:val="26"/>
        </w:rPr>
        <w:t>;</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16.</w:t>
      </w:r>
      <w:r w:rsidRPr="00D32968">
        <w:rPr>
          <w:rFonts w:ascii="Times New Roman" w:hAnsi="Times New Roman" w:cs="Times New Roman"/>
          <w:sz w:val="26"/>
          <w:szCs w:val="26"/>
        </w:rPr>
        <w:tab/>
        <w:t>Обоснования (расчеты) плановых показателей поступлений формируются на основании расчетов соответствующих доходов (далее - расчеты доходов) с 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(авансов) по договорам (контрактам, соглашениям).</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17.</w:t>
      </w:r>
      <w:r w:rsidRPr="00D32968">
        <w:rPr>
          <w:rFonts w:ascii="Times New Roman" w:hAnsi="Times New Roman" w:cs="Times New Roman"/>
          <w:sz w:val="26"/>
          <w:szCs w:val="26"/>
        </w:rPr>
        <w:tab/>
        <w:t>Расчеты доходов формируются:</w:t>
      </w:r>
    </w:p>
    <w:p w:rsidR="00FC5061" w:rsidRPr="00D32968" w:rsidRDefault="00095714" w:rsidP="00FC5061">
      <w:pPr>
        <w:pStyle w:val="ConsPlusNormal"/>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от использования собственности (в том числе доходы в виде арендной платы, платы за сервитут (за исключением платы за сервитут земельных участков, находящихся в государственной или муниципальной собственности, в соответствии с положениями пункта 3 статьи 39.25 Земельного кодекса Российской Федерации, поступающей и зачисляемой в соответствующие бюджеты бюджетной системы Российской Федерации), от распоряжения правами на результаты интеллектуальной деятельности и средствами</w:t>
      </w:r>
      <w:proofErr w:type="gramEnd"/>
      <w:r w:rsidR="00FC5061" w:rsidRPr="00D32968">
        <w:rPr>
          <w:rFonts w:ascii="Times New Roman" w:hAnsi="Times New Roman" w:cs="Times New Roman"/>
          <w:sz w:val="26"/>
          <w:szCs w:val="26"/>
        </w:rPr>
        <w:t xml:space="preserve"> индивидуализации;</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от оказания услуг (выполнения работ) (в том числе в виде субсидии на финансовое обеспечение выполнения муниципального задания);</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в виде штрафов, возмещения ущерба (в том числе включая штрафы, пени и неустойки за нарушение условий контрактов (договоров);</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от безвозмездных денежных поступлений (в том числе грантов, пожертвований);</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в виде целевых субсидий, а также субсидий на осуществление капитальных вложений;</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от операций с активами (в том числе доходы от реализации неиспользуемого имущества, утиля, невозвратной тары, лома черных и цветных металлов).</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18.</w:t>
      </w:r>
      <w:r w:rsidRPr="00D32968">
        <w:rPr>
          <w:rFonts w:ascii="Times New Roman" w:hAnsi="Times New Roman" w:cs="Times New Roman"/>
          <w:sz w:val="26"/>
          <w:szCs w:val="26"/>
        </w:rPr>
        <w:tab/>
        <w:t>Расчеты доходов, указанных в пункте 17 настоящего Порядка, осуществляются:</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от использования собственности - на основании информации о плате (тарифе, ставке) за использование имущества за единицу (объект, квадратный метр площади) и количества единиц предоставляемого в пользование имущества;</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 xml:space="preserve">по доходам в виде возмещения расходов, понесенных в связи с эксплуатацией муниципального имущества, закрепленного на праве оперативного управления - исходя из </w:t>
      </w:r>
      <w:proofErr w:type="gramStart"/>
      <w:r w:rsidR="00FC5061" w:rsidRPr="00D32968">
        <w:rPr>
          <w:rFonts w:ascii="Times New Roman" w:hAnsi="Times New Roman" w:cs="Times New Roman"/>
          <w:sz w:val="26"/>
          <w:szCs w:val="26"/>
        </w:rPr>
        <w:lastRenderedPageBreak/>
        <w:t>объема</w:t>
      </w:r>
      <w:proofErr w:type="gramEnd"/>
      <w:r w:rsidR="00FC5061" w:rsidRPr="00D32968">
        <w:rPr>
          <w:rFonts w:ascii="Times New Roman" w:hAnsi="Times New Roman" w:cs="Times New Roman"/>
          <w:sz w:val="26"/>
          <w:szCs w:val="26"/>
        </w:rPr>
        <w:t xml:space="preserve"> предоставленного в пользование имущества и планируемой стоимости услуг (возмещаемых расходов);</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9B69C8">
        <w:rPr>
          <w:rFonts w:ascii="Times New Roman" w:hAnsi="Times New Roman" w:cs="Times New Roman"/>
          <w:sz w:val="26"/>
          <w:szCs w:val="26"/>
        </w:rPr>
        <w:t>по доходам от распоряжения правами на результаты интеллектуальной деятельности и средства индивидуализации, в том числе по лицензионным договорам, - исходя из планируемого объема предоставления прав на использование объектов и платы за использование одного объекта;</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от оказания услуг (выполнения работ):</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а) в рамках установленного муниципального задания в случаях, установленных законодательством Российской Федерации, - в соответствии с объемом услуг (работ), установленных муниципальным заданием, и платой (ценой, тарифом) за указанную услугу (работу);</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б) сверх установленного муниципального задания - исходя из планируемого объема оказания платных услуг (выполнения работ) и их планируемой стоимости;</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в виде штрафов, средств, получаемых в возмещение ущерба (в том числе страховых возмещений), при наличии решения суда, исполнительного документа, решения о возврате суммы излишне уплаченного налога, принятого налоговым органом, решения страховой организации о выплате страхового возмещения при наступлении страхового случая - в размере, определенном указанными решениями;</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в виде безвозмездных денежных поступлений (в том числе грантов, пожертвований) - исходя из заключенных договоров, среднего количества указанных поступлений за последние три года и их размера;</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от операций с активами (в том числе доходы от реализации неиспользуемого имущества, утиля, невозвратной тары, лома черных и цветных металлов) - исходя из стоимости услуг по одному договору, среднего количества указанных поступлений за последние три года и их размера;</w:t>
      </w:r>
    </w:p>
    <w:p w:rsidR="00FC5061" w:rsidRPr="00D32968" w:rsidRDefault="00095714" w:rsidP="00FC5061">
      <w:pPr>
        <w:pStyle w:val="ConsPlusNormal"/>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в случаях, установленных законодательством Российской Федерации, - исходя из величины чистой прибыли хозяйственных товариществ и обществ, количества акций (или доли в уставных (складочных) капиталах), принадлежащих учреждению, размера доли чистой прибыли хозяйственных товариществ и обществ, направляемой ими на выплату дивидендов</w:t>
      </w:r>
      <w:proofErr w:type="gramEnd"/>
      <w:r w:rsidR="001C5529">
        <w:rPr>
          <w:rFonts w:ascii="Times New Roman" w:hAnsi="Times New Roman" w:cs="Times New Roman"/>
          <w:sz w:val="26"/>
          <w:szCs w:val="26"/>
        </w:rPr>
        <w:t xml:space="preserve"> </w:t>
      </w:r>
      <w:proofErr w:type="gramStart"/>
      <w:r w:rsidR="00FC5061" w:rsidRPr="00D32968">
        <w:rPr>
          <w:rFonts w:ascii="Times New Roman" w:hAnsi="Times New Roman" w:cs="Times New Roman"/>
          <w:sz w:val="26"/>
          <w:szCs w:val="26"/>
        </w:rPr>
        <w:t>или распределяемой ими среди участников товарищества и общества, и периода деятельности хозяйственного товарищества и общества, за который выплачиваются дивиденды;</w:t>
      </w:r>
      <w:proofErr w:type="gramEnd"/>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доходам от иной приносящей доход деятельности - исходя из стоимости услуг по одному договору, среднего количества указанных поступлений за последние три года и их размера.</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19.</w:t>
      </w:r>
      <w:r w:rsidRPr="00D32968">
        <w:rPr>
          <w:rFonts w:ascii="Times New Roman" w:hAnsi="Times New Roman" w:cs="Times New Roman"/>
          <w:sz w:val="26"/>
          <w:szCs w:val="26"/>
        </w:rPr>
        <w:tab/>
        <w:t xml:space="preserve">Обоснования (расчеты) плановых показателей выплат (далее - расчеты расходов) формируются на основании расчетов соответствующих </w:t>
      </w:r>
      <w:proofErr w:type="gramStart"/>
      <w:r w:rsidRPr="00D32968">
        <w:rPr>
          <w:rFonts w:ascii="Times New Roman" w:hAnsi="Times New Roman" w:cs="Times New Roman"/>
          <w:sz w:val="26"/>
          <w:szCs w:val="26"/>
        </w:rPr>
        <w:t>расходов</w:t>
      </w:r>
      <w:proofErr w:type="gramEnd"/>
      <w:r w:rsidRPr="00D32968">
        <w:rPr>
          <w:rFonts w:ascii="Times New Roman" w:hAnsi="Times New Roman" w:cs="Times New Roman"/>
          <w:sz w:val="26"/>
          <w:szCs w:val="26"/>
        </w:rPr>
        <w:t xml:space="preserve"> с учетом произведенных на начало финансового года предварительных платежей (авансов) по договорам (контрактам, соглашениям), сумм излишне уплаченных или излишне взысканных налогов, пеней, штрафов, а также принятых и не исполненных на начало финансового года обязательств.</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20.</w:t>
      </w:r>
      <w:r w:rsidRPr="00D32968">
        <w:rPr>
          <w:rFonts w:ascii="Times New Roman" w:hAnsi="Times New Roman" w:cs="Times New Roman"/>
          <w:sz w:val="26"/>
          <w:szCs w:val="26"/>
        </w:rPr>
        <w:tab/>
      </w:r>
      <w:proofErr w:type="gramStart"/>
      <w:r w:rsidRPr="00D32968">
        <w:rPr>
          <w:rFonts w:ascii="Times New Roman" w:hAnsi="Times New Roman" w:cs="Times New Roman"/>
          <w:sz w:val="26"/>
          <w:szCs w:val="26"/>
        </w:rPr>
        <w:t xml:space="preserve">Расчеты расходов осуществляются с учетом норм трудовых, материальных, технических ресурсов, используемых для оказания учреждением услуг (выполнения работ), а также требований, установленных нормативными правовыми (правовыми) актами, в том числе ГОСТами, СНиПами, СанПиНами, стандартами, порядками и регламентами (паспортами) оказания муниципальных услуг (выполнения работ), по </w:t>
      </w:r>
      <w:r w:rsidRPr="00D32968">
        <w:rPr>
          <w:rFonts w:ascii="Times New Roman" w:hAnsi="Times New Roman" w:cs="Times New Roman"/>
          <w:sz w:val="26"/>
          <w:szCs w:val="26"/>
        </w:rPr>
        <w:lastRenderedPageBreak/>
        <w:t>следующим видам расходов:</w:t>
      </w:r>
      <w:proofErr w:type="gramEnd"/>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   оплата труда работников учреждения;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   страховые взносы на следующие виды обязательного страхования: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а)   пенсионное страхование;</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б)   социальное страхование на случай временной нетрудоспособности и в связи с материнством;</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в)  страхование от несчастных случаев на производстве и профессиональных заболеваний;</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г)   медицинское страхование;</w:t>
      </w:r>
    </w:p>
    <w:p w:rsidR="00FC5061" w:rsidRPr="00D32968" w:rsidRDefault="00FC5061" w:rsidP="00FC5061">
      <w:pPr>
        <w:pStyle w:val="ConsPlusNormal"/>
        <w:ind w:firstLine="709"/>
        <w:contextualSpacing/>
        <w:jc w:val="both"/>
        <w:rPr>
          <w:rFonts w:ascii="Times New Roman" w:hAnsi="Times New Roman" w:cs="Times New Roman"/>
          <w:sz w:val="26"/>
          <w:szCs w:val="26"/>
        </w:rPr>
      </w:pPr>
      <w:proofErr w:type="gramStart"/>
      <w:r w:rsidRPr="00D32968">
        <w:rPr>
          <w:rFonts w:ascii="Times New Roman" w:hAnsi="Times New Roman" w:cs="Times New Roman"/>
          <w:sz w:val="26"/>
          <w:szCs w:val="26"/>
        </w:rPr>
        <w:t>3)  выплаты компенсационного характера персоналу, за исключением фонда оплаты труда, включая выплаты по возмещению работникам (сотрудникам) расходов, связанных со служебными командировками, по возмещению расходов на прохождение медицинского осмотра, иные компенсационные выплаты работникам, предусмотренные законодательством Российской Федерации, коллективным трудовым договором, локальными актами учреждения (далее - выплаты компенсационного характера, за исключением фонда оплаты труда);</w:t>
      </w:r>
      <w:proofErr w:type="gramEnd"/>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4)   уплата налога на имущество организации, земельного налога, транспортного налога;</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5) уплата прочих налогов и сборов, других платежей, являющихся в соответствии с бюджетным законодательством Российской Федерации доходами соответствующего бюджета (далее - прочие налоги);</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6)  безвозмездные перечисления организациям и физическим лицам;</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7)  оплата услуг и работ, в том числе:</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а)   услуг связи;</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б)   транспортных услуг;</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в)   коммунальных услуг;</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г)   аренды имущества;</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д)   содержания имущества;</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е) обязательного страхования, в том числе обязательного страхования гражданской ответственности владельцев транспортных средств, страховой премии (страховых взносов);</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ж)   повышения квалификации;</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з)   приобретения объектов движимого имущества;</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и)   приобретения материальных запасов;</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9)   осуществление капитальных вложений;</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10)  выполнение учреждением муниципального задания;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11)  оплата прочих услуг и работ.</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21.</w:t>
      </w:r>
      <w:r w:rsidRPr="00D32968">
        <w:rPr>
          <w:rFonts w:ascii="Times New Roman" w:hAnsi="Times New Roman" w:cs="Times New Roman"/>
          <w:sz w:val="26"/>
          <w:szCs w:val="26"/>
        </w:rPr>
        <w:tab/>
        <w:t>Расчеты расходов, указанных в пункте 20 настоящего Порядка, осуществляются:</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 xml:space="preserve">по расходам на оплату труда работников учреждения – в соответствии </w:t>
      </w:r>
      <w:proofErr w:type="gramStart"/>
      <w:r w:rsidR="00FC5061" w:rsidRPr="00D32968">
        <w:rPr>
          <w:rFonts w:ascii="Times New Roman" w:hAnsi="Times New Roman" w:cs="Times New Roman"/>
          <w:sz w:val="26"/>
          <w:szCs w:val="26"/>
        </w:rPr>
        <w:t>с</w:t>
      </w:r>
      <w:proofErr w:type="gramEnd"/>
      <w:r w:rsidR="00FC5061" w:rsidRPr="00D32968">
        <w:rPr>
          <w:rFonts w:ascii="Times New Roman" w:hAnsi="Times New Roman" w:cs="Times New Roman"/>
          <w:sz w:val="26"/>
          <w:szCs w:val="26"/>
        </w:rPr>
        <w:t xml:space="preserve"> штатным расписанием и Положением по оплате труда учреждения;</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страховые взносы на обязательное страхование - в соответствии с законодательством Российской Федерации о налогах и сборах;</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выплаты компенсационного характера, за исключением фонда оплаты труда, выплаты по социальному обеспечению и иным выплатам, - исходя из количества планируемых выплат в год и их размера в соответствии с трудовыми договорами работников и (или) коллективным договором;</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 xml:space="preserve">по расходам на уплату налога на имущество организации, земельного налога, </w:t>
      </w:r>
      <w:r w:rsidR="00FC5061" w:rsidRPr="00D32968">
        <w:rPr>
          <w:rFonts w:ascii="Times New Roman" w:hAnsi="Times New Roman" w:cs="Times New Roman"/>
          <w:sz w:val="26"/>
          <w:szCs w:val="26"/>
        </w:rPr>
        <w:lastRenderedPageBreak/>
        <w:t>водного налога, транспортного налога - исходя из особенностей определения налоговой базы объекта налогообложения, налоговой ставки, а также налоговых льгот, оснований и порядка их применения, порядка и сроков уплаты по каждому налогу в соответствии с законодательством Российской Федерации о налогах и сборах;</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уплату прочих налогов - по видам платежа исходя из порядка их расчета, порядка и сроков уплаты по каждому виду платежа;</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безвозмездные перечисления организациям и физическим лицам - исходя из количества планируемых безвозмездных перечислений организациям и их размера;</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 xml:space="preserve">по расходам на услуги связи - исходя из количества абонентских номеров, подключенных к сети связи, цены услуг связи, ежемесячной абонентской платы в расчете на один абонентский номер, количества месяцев предоставления услуги; размера повременной оплаты междугородных, международных и местных телефонных соединений, а также стоимости услуг при повременной оплате услуг телефонной связи; количества пересылаемой корреспонденции, в том числе с использованием специальной связи, стоимости пересылки почтовой корреспонденции за единицу услуги, стоимости аренды интернет-канала, повременной оплаты за интернет-услуги или оплаты </w:t>
      </w:r>
      <w:proofErr w:type="gramStart"/>
      <w:r w:rsidR="00FC5061" w:rsidRPr="00D32968">
        <w:rPr>
          <w:rFonts w:ascii="Times New Roman" w:hAnsi="Times New Roman" w:cs="Times New Roman"/>
          <w:sz w:val="26"/>
          <w:szCs w:val="26"/>
        </w:rPr>
        <w:t>интернет-трафика</w:t>
      </w:r>
      <w:proofErr w:type="gramEnd"/>
      <w:r w:rsidR="00FC5061" w:rsidRPr="00D32968">
        <w:rPr>
          <w:rFonts w:ascii="Times New Roman" w:hAnsi="Times New Roman" w:cs="Times New Roman"/>
          <w:sz w:val="26"/>
          <w:szCs w:val="26"/>
        </w:rPr>
        <w:t>;</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транспортные услуги - исходя из видов услуг по перевозке (транспортировке) грузов, пассажирских перевозок и стоимости указанных услуг;</w:t>
      </w:r>
    </w:p>
    <w:p w:rsidR="00FC5061" w:rsidRPr="00D32968" w:rsidRDefault="00095714" w:rsidP="00FC5061">
      <w:pPr>
        <w:pStyle w:val="ConsPlusNormal"/>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 xml:space="preserve">по расходам на коммунальные услуги - исходя из </w:t>
      </w:r>
      <w:r w:rsidR="00FC5061">
        <w:rPr>
          <w:rFonts w:ascii="Times New Roman" w:hAnsi="Times New Roman" w:cs="Times New Roman"/>
          <w:sz w:val="26"/>
          <w:szCs w:val="26"/>
        </w:rPr>
        <w:t xml:space="preserve">утвержденных лимитов потребления топливно-энергетических ресурсов, </w:t>
      </w:r>
      <w:r w:rsidR="00FC5061" w:rsidRPr="00D32968">
        <w:rPr>
          <w:rFonts w:ascii="Times New Roman" w:hAnsi="Times New Roman" w:cs="Times New Roman"/>
          <w:sz w:val="26"/>
          <w:szCs w:val="26"/>
        </w:rPr>
        <w:t xml:space="preserve">расходов на газоснабжение (иные виды топлива), электроснабжение, теплоснабжение, горячее водоснабжение, холодное водоснабжение и водоотведение с учетом количества объектов, тарифов на оказание коммунальных услуг (в том числе с учетом применяемого </w:t>
      </w:r>
      <w:proofErr w:type="spellStart"/>
      <w:r w:rsidR="00FC5061" w:rsidRPr="00D32968">
        <w:rPr>
          <w:rFonts w:ascii="Times New Roman" w:hAnsi="Times New Roman" w:cs="Times New Roman"/>
          <w:sz w:val="26"/>
          <w:szCs w:val="26"/>
        </w:rPr>
        <w:t>одноставочного</w:t>
      </w:r>
      <w:proofErr w:type="spellEnd"/>
      <w:r w:rsidR="00FC5061" w:rsidRPr="00D32968">
        <w:rPr>
          <w:rFonts w:ascii="Times New Roman" w:hAnsi="Times New Roman" w:cs="Times New Roman"/>
          <w:sz w:val="26"/>
          <w:szCs w:val="26"/>
        </w:rPr>
        <w:t xml:space="preserve">, дифференцированного по зонам суток или </w:t>
      </w:r>
      <w:proofErr w:type="spellStart"/>
      <w:r w:rsidR="00FC5061" w:rsidRPr="00D32968">
        <w:rPr>
          <w:rFonts w:ascii="Times New Roman" w:hAnsi="Times New Roman" w:cs="Times New Roman"/>
          <w:sz w:val="26"/>
          <w:szCs w:val="26"/>
        </w:rPr>
        <w:t>двуставочного</w:t>
      </w:r>
      <w:proofErr w:type="spellEnd"/>
      <w:r w:rsidR="00FC5061" w:rsidRPr="00D32968">
        <w:rPr>
          <w:rFonts w:ascii="Times New Roman" w:hAnsi="Times New Roman" w:cs="Times New Roman"/>
          <w:sz w:val="26"/>
          <w:szCs w:val="26"/>
        </w:rPr>
        <w:t xml:space="preserve"> тарифа на электроэнергию), расчетной потребности планового потребления услуг и затрат на транспортировку</w:t>
      </w:r>
      <w:proofErr w:type="gramEnd"/>
      <w:r w:rsidR="00FC5061" w:rsidRPr="00D32968">
        <w:rPr>
          <w:rFonts w:ascii="Times New Roman" w:hAnsi="Times New Roman" w:cs="Times New Roman"/>
          <w:sz w:val="26"/>
          <w:szCs w:val="26"/>
        </w:rPr>
        <w:t xml:space="preserve"> топлива (при наличии);</w:t>
      </w:r>
    </w:p>
    <w:p w:rsidR="00FC5061" w:rsidRPr="00D32968" w:rsidRDefault="00095714" w:rsidP="00FC5061">
      <w:pPr>
        <w:pStyle w:val="ConsPlusNormal"/>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аренду имущества, в том числе объектов недвижимого имущества, - исходя из арендуемой площади (количества арендуемого оборудования, иного имущества), количества месяцев (суток, часов) аренды, цены аренды в месяц (сутки, час), а также стоимости возмещаемых услуг (содержание имущества, его охрана, потребляемые коммунальные услуги);</w:t>
      </w:r>
      <w:proofErr w:type="gramEnd"/>
    </w:p>
    <w:p w:rsidR="00FC5061" w:rsidRPr="00D32968" w:rsidRDefault="00095714" w:rsidP="00FC5061">
      <w:pPr>
        <w:pStyle w:val="ConsPlusNormal"/>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 xml:space="preserve">по расходам на содержание имущества - исходя из планов ремонтных работ и их сметной стоимости, определенной с учетом необходимого объема ремонтных работ, графика </w:t>
      </w:r>
      <w:proofErr w:type="spellStart"/>
      <w:r w:rsidR="00FC5061" w:rsidRPr="00D32968">
        <w:rPr>
          <w:rFonts w:ascii="Times New Roman" w:hAnsi="Times New Roman" w:cs="Times New Roman"/>
          <w:sz w:val="26"/>
          <w:szCs w:val="26"/>
        </w:rPr>
        <w:t>регламентно</w:t>
      </w:r>
      <w:proofErr w:type="spellEnd"/>
      <w:r w:rsidR="00FC5061" w:rsidRPr="00D32968">
        <w:rPr>
          <w:rFonts w:ascii="Times New Roman" w:hAnsi="Times New Roman" w:cs="Times New Roman"/>
          <w:sz w:val="26"/>
          <w:szCs w:val="26"/>
        </w:rPr>
        <w:t>-профилактических работ по ремонту оборудования, требований к санитарно-гигиеническому обслуживанию, охране труда (включая уборку помещений и территории, вывоз твердых бытовых отходов, мойку, химическую чистку, дезинфекцию, дезинсекцию), а также правил его эксплуатации;</w:t>
      </w:r>
      <w:proofErr w:type="gramEnd"/>
    </w:p>
    <w:p w:rsidR="00FC5061" w:rsidRPr="00D32968" w:rsidRDefault="00095714" w:rsidP="00FC5061">
      <w:pPr>
        <w:pStyle w:val="ConsPlusNormal"/>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обязательное страхование, в том числе на обязательное страхование гражданской ответственности владельцев транспортных средств, страховой премии (страховых взносов), - исходя из количества застрахованных работников, застрахованного имущества, базовых ставок страховых тарифов и поправочных коэффициентов к ним, определяемых с учетом характера страхового риска и условий договора страхования, в том числе наличия франшизы и ее размера;</w:t>
      </w:r>
      <w:proofErr w:type="gramEnd"/>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FC5061" w:rsidRPr="00D32968">
        <w:rPr>
          <w:rFonts w:ascii="Times New Roman" w:hAnsi="Times New Roman" w:cs="Times New Roman"/>
          <w:sz w:val="26"/>
          <w:szCs w:val="26"/>
        </w:rPr>
        <w:tab/>
        <w:t xml:space="preserve">по расходам на повышение квалификации (профессиональной переподготовки) - исходя из количества работников, направляемых на повышение квалификации, и цены обучения одного работника по каждому виду дополнительного </w:t>
      </w:r>
      <w:r w:rsidR="00FC5061" w:rsidRPr="00D32968">
        <w:rPr>
          <w:rFonts w:ascii="Times New Roman" w:hAnsi="Times New Roman" w:cs="Times New Roman"/>
          <w:sz w:val="26"/>
          <w:szCs w:val="26"/>
        </w:rPr>
        <w:lastRenderedPageBreak/>
        <w:t>профессионального образования;</w:t>
      </w:r>
    </w:p>
    <w:p w:rsidR="00FC5061" w:rsidRPr="00D32968" w:rsidRDefault="00095714" w:rsidP="00FC5061">
      <w:pPr>
        <w:pStyle w:val="ConsPlusNormal"/>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приобретение объектов движимого имущества (в том числе оборудования, транспортных средств, мебели, инвентаря, бытовых приборов) - исходя из среднего срока эксплуатации указанного имущества, норм обеспеченности (при их наличии), потребности учреждения в таком имуществе, информации о стоимости приобретения необходимого имущества, определенной методом сопоставимых рыночных цен (анализа рынка), заключающимся в анализе информации о рыночных ценах идентичных (однородных) товаров, работ, услуг, в</w:t>
      </w:r>
      <w:proofErr w:type="gramEnd"/>
      <w:r w:rsidR="00FC5061" w:rsidRPr="00D32968">
        <w:rPr>
          <w:rFonts w:ascii="Times New Roman" w:hAnsi="Times New Roman" w:cs="Times New Roman"/>
          <w:sz w:val="26"/>
          <w:szCs w:val="26"/>
        </w:rPr>
        <w:t xml:space="preserve"> том числе о ценах производителей (изготовителей) указанных товаров, работ, услуг;</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приобретение материальных запасов - исходя из потребности в продуктах питания, лекарственных средствах, горюче-смазочных и строительных материалах, мягком инвентаре и специальной одежде, обуви, запасных частях к оборудованию и транспортным средствам, хозяйственных товарах и канцелярских принадлежностях, а также наличия указанного имущества в запасе и (или) необходимости формирования экстренного (аварийного) запаса;</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осуществление капитальных вложений, в том числе:</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а) капитальное строительство объектов недвижимого имущества (реконструкция, в том числе с элементами реставрации, техническое перевооружение) - исходя из сметной стоимости объектов капитального строительства, рассчитываемой в соответствии с законодательством Российской Федерации о градостроительной деятельности;</w:t>
      </w:r>
    </w:p>
    <w:p w:rsidR="00095714"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б) приобретение объектов недвижимого имущества - исходя из стоимости приобретения объектов недвижимого имущества, определяемой в соответствии с законодательством Российской Федерации, регулирующим оценочную деятельность;</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по расходам на оплату прочих услуг и работ - на основании расчетов необходимых выплат с учетом численности работников, потребности в информационных системах, количества проводимых экспертиз, количества приобретаемых печатных и иных периодических изданий, определяемых с учетом специфики деятельности учреждения, предусмотренной уставом учреждения.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22.</w:t>
      </w:r>
      <w:r w:rsidRPr="00D32968">
        <w:rPr>
          <w:rFonts w:ascii="Times New Roman" w:hAnsi="Times New Roman" w:cs="Times New Roman"/>
          <w:sz w:val="26"/>
          <w:szCs w:val="26"/>
        </w:rPr>
        <w:tab/>
        <w:t xml:space="preserve">Расчеты расходов, связанных с выполнением учреждением муниципального задания, могут осуществляться с превышением нормативных затрат, определенных в порядке, установленном постановлениями </w:t>
      </w:r>
      <w:r>
        <w:rPr>
          <w:rFonts w:ascii="Times New Roman" w:hAnsi="Times New Roman" w:cs="Times New Roman"/>
          <w:sz w:val="26"/>
          <w:szCs w:val="26"/>
        </w:rPr>
        <w:t>А</w:t>
      </w:r>
      <w:r w:rsidRPr="00D32968">
        <w:rPr>
          <w:rFonts w:ascii="Times New Roman" w:hAnsi="Times New Roman" w:cs="Times New Roman"/>
          <w:sz w:val="26"/>
          <w:szCs w:val="26"/>
        </w:rPr>
        <w:t xml:space="preserve">дминистрации </w:t>
      </w:r>
      <w:r w:rsidR="009B69C8">
        <w:rPr>
          <w:rFonts w:ascii="Times New Roman" w:hAnsi="Times New Roman" w:cs="Times New Roman"/>
          <w:sz w:val="26"/>
          <w:szCs w:val="26"/>
        </w:rPr>
        <w:t>Северного</w:t>
      </w:r>
      <w:r>
        <w:rPr>
          <w:rFonts w:ascii="Times New Roman" w:hAnsi="Times New Roman" w:cs="Times New Roman"/>
          <w:sz w:val="26"/>
          <w:szCs w:val="26"/>
        </w:rPr>
        <w:t xml:space="preserve"> сельского поселения</w:t>
      </w:r>
      <w:r w:rsidRPr="00D32968">
        <w:rPr>
          <w:rFonts w:ascii="Times New Roman" w:hAnsi="Times New Roman" w:cs="Times New Roman"/>
          <w:sz w:val="26"/>
          <w:szCs w:val="26"/>
        </w:rPr>
        <w:t>, в соответствии с абзацем первым пункта 4 статьи 69.2 Бюджетного кодекса Российской Федерации, в пределах общего объема средств субсидии на финансовое обеспечение выполнения муниципального задания.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23.</w:t>
      </w:r>
      <w:r w:rsidRPr="00D32968">
        <w:rPr>
          <w:rFonts w:ascii="Times New Roman" w:hAnsi="Times New Roman" w:cs="Times New Roman"/>
          <w:sz w:val="26"/>
          <w:szCs w:val="26"/>
        </w:rPr>
        <w:tab/>
        <w:t>Расчеты расходов на закупку товаров, работ, услуг в части, касающейся планируемых к заключению контрактов (договоров), должны соответствовать следующим показателям:</w:t>
      </w:r>
    </w:p>
    <w:p w:rsidR="00FC5061" w:rsidRDefault="00095714" w:rsidP="00FC5061">
      <w:pPr>
        <w:pStyle w:val="ConsPlusNormal"/>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 xml:space="preserve">показатели плана-графика закупок товаров, работ, услуг для обеспечения муниципальных нужд, формируемого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 в случае осуществления закупок в соответствии с Федеральным законом от 5 апреля 2013 г. </w:t>
      </w:r>
      <w:r w:rsidR="00FC5061">
        <w:rPr>
          <w:rFonts w:ascii="Times New Roman" w:hAnsi="Times New Roman" w:cs="Times New Roman"/>
          <w:sz w:val="26"/>
          <w:szCs w:val="26"/>
        </w:rPr>
        <w:t>№ 44-ФЗ «</w:t>
      </w:r>
      <w:r w:rsidR="00FC5061" w:rsidRPr="00D32968">
        <w:rPr>
          <w:rFonts w:ascii="Times New Roman" w:hAnsi="Times New Roman" w:cs="Times New Roman"/>
          <w:sz w:val="26"/>
          <w:szCs w:val="26"/>
        </w:rPr>
        <w:t>О контрактной системе в сфере закупок товаров, работ, услуг для обеспечения госуд</w:t>
      </w:r>
      <w:r w:rsidR="00FC5061">
        <w:rPr>
          <w:rFonts w:ascii="Times New Roman" w:hAnsi="Times New Roman" w:cs="Times New Roman"/>
          <w:sz w:val="26"/>
          <w:szCs w:val="26"/>
        </w:rPr>
        <w:t>арственных</w:t>
      </w:r>
      <w:proofErr w:type="gramEnd"/>
      <w:r w:rsidR="00FC5061">
        <w:rPr>
          <w:rFonts w:ascii="Times New Roman" w:hAnsi="Times New Roman" w:cs="Times New Roman"/>
          <w:sz w:val="26"/>
          <w:szCs w:val="26"/>
        </w:rPr>
        <w:t xml:space="preserve"> и муниципальных нужд»</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4D2D09">
        <w:rPr>
          <w:rFonts w:ascii="Times New Roman" w:hAnsi="Times New Roman" w:cs="Times New Roman"/>
          <w:sz w:val="26"/>
          <w:szCs w:val="26"/>
        </w:rPr>
        <w:t xml:space="preserve">показатели плана закупки товаров, работ, услуг, формируемого в соответствии с законодательством Российской Федерации о закупках товаров, работ, услуг отдельными видами юридических лиц, - в случае осуществления закупок в соответствии с Федеральным законом от 18 июля 2011 г. N 223-ФЗ </w:t>
      </w:r>
      <w:r w:rsidR="00FC5061">
        <w:rPr>
          <w:rFonts w:ascii="Times New Roman" w:hAnsi="Times New Roman" w:cs="Times New Roman"/>
          <w:sz w:val="26"/>
          <w:szCs w:val="26"/>
        </w:rPr>
        <w:t>«</w:t>
      </w:r>
      <w:r w:rsidR="00FC5061" w:rsidRPr="004D2D09">
        <w:rPr>
          <w:rFonts w:ascii="Times New Roman" w:hAnsi="Times New Roman" w:cs="Times New Roman"/>
          <w:sz w:val="26"/>
          <w:szCs w:val="26"/>
        </w:rPr>
        <w:t xml:space="preserve">О закупках товаров, работ, услуг </w:t>
      </w:r>
      <w:r w:rsidR="00FC5061" w:rsidRPr="004D2D09">
        <w:rPr>
          <w:rFonts w:ascii="Times New Roman" w:hAnsi="Times New Roman" w:cs="Times New Roman"/>
          <w:sz w:val="26"/>
          <w:szCs w:val="26"/>
        </w:rPr>
        <w:lastRenderedPageBreak/>
        <w:t>отдельными видами юридических лиц</w:t>
      </w:r>
      <w:r w:rsidR="00FC5061">
        <w:rPr>
          <w:rFonts w:ascii="Times New Roman" w:hAnsi="Times New Roman" w:cs="Times New Roman"/>
          <w:sz w:val="26"/>
          <w:szCs w:val="26"/>
        </w:rPr>
        <w:t>».</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24.</w:t>
      </w:r>
      <w:r w:rsidRPr="00D32968">
        <w:rPr>
          <w:rFonts w:ascii="Times New Roman" w:hAnsi="Times New Roman" w:cs="Times New Roman"/>
          <w:sz w:val="26"/>
          <w:szCs w:val="26"/>
        </w:rPr>
        <w:tab/>
        <w:t>Подготовка обоснований (расчетов), указанных в настоящей главе, производится учреждением самостоятельно.</w:t>
      </w:r>
    </w:p>
    <w:p w:rsidR="00FC5061" w:rsidRPr="00D32968" w:rsidRDefault="00FC5061" w:rsidP="00FC5061">
      <w:pPr>
        <w:pStyle w:val="ConsPlusNormal"/>
        <w:ind w:firstLine="709"/>
        <w:contextualSpacing/>
        <w:jc w:val="both"/>
        <w:rPr>
          <w:rFonts w:ascii="Times New Roman" w:hAnsi="Times New Roman" w:cs="Times New Roman"/>
          <w:sz w:val="26"/>
          <w:szCs w:val="26"/>
        </w:rPr>
      </w:pPr>
    </w:p>
    <w:p w:rsidR="00FC5061" w:rsidRPr="00D32968" w:rsidRDefault="00FC5061" w:rsidP="00FC5061">
      <w:pPr>
        <w:pStyle w:val="ConsPlusNormal"/>
        <w:contextualSpacing/>
        <w:jc w:val="center"/>
        <w:rPr>
          <w:rFonts w:ascii="Times New Roman" w:hAnsi="Times New Roman" w:cs="Times New Roman"/>
          <w:sz w:val="26"/>
          <w:szCs w:val="26"/>
        </w:rPr>
      </w:pPr>
      <w:r>
        <w:rPr>
          <w:rFonts w:ascii="Times New Roman" w:hAnsi="Times New Roman" w:cs="Times New Roman"/>
          <w:sz w:val="26"/>
          <w:szCs w:val="26"/>
          <w:lang w:val="en-US"/>
        </w:rPr>
        <w:t>IV</w:t>
      </w:r>
      <w:r>
        <w:rPr>
          <w:rFonts w:ascii="Times New Roman" w:hAnsi="Times New Roman" w:cs="Times New Roman"/>
          <w:sz w:val="26"/>
          <w:szCs w:val="26"/>
        </w:rPr>
        <w:t>.</w:t>
      </w:r>
      <w:r w:rsidRPr="00D32968">
        <w:rPr>
          <w:rFonts w:ascii="Times New Roman" w:hAnsi="Times New Roman" w:cs="Times New Roman"/>
          <w:sz w:val="26"/>
          <w:szCs w:val="26"/>
        </w:rPr>
        <w:tab/>
        <w:t xml:space="preserve">Утверждение </w:t>
      </w:r>
      <w:r w:rsidR="00DA0968">
        <w:rPr>
          <w:rFonts w:ascii="Times New Roman" w:hAnsi="Times New Roman" w:cs="Times New Roman"/>
          <w:sz w:val="26"/>
          <w:szCs w:val="26"/>
        </w:rPr>
        <w:t>Плана</w:t>
      </w:r>
      <w:r w:rsidR="00095714">
        <w:rPr>
          <w:rFonts w:ascii="Times New Roman" w:hAnsi="Times New Roman" w:cs="Times New Roman"/>
          <w:sz w:val="26"/>
          <w:szCs w:val="26"/>
        </w:rPr>
        <w:t xml:space="preserve"> и внесение изменений в План</w:t>
      </w:r>
    </w:p>
    <w:p w:rsidR="00FC5061" w:rsidRPr="00D32968" w:rsidRDefault="00FC5061" w:rsidP="00FC5061">
      <w:pPr>
        <w:pStyle w:val="ConsPlusNormal"/>
        <w:ind w:firstLine="709"/>
        <w:contextualSpacing/>
        <w:jc w:val="both"/>
        <w:rPr>
          <w:rFonts w:ascii="Times New Roman" w:hAnsi="Times New Roman" w:cs="Times New Roman"/>
          <w:sz w:val="26"/>
          <w:szCs w:val="26"/>
        </w:rPr>
      </w:pP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25.</w:t>
      </w:r>
      <w:r w:rsidRPr="00D32968">
        <w:rPr>
          <w:rFonts w:ascii="Times New Roman" w:hAnsi="Times New Roman" w:cs="Times New Roman"/>
          <w:sz w:val="26"/>
          <w:szCs w:val="26"/>
        </w:rPr>
        <w:tab/>
      </w:r>
      <w:r w:rsidR="00DA0968" w:rsidRPr="00AC3AFE">
        <w:rPr>
          <w:rFonts w:ascii="Times New Roman" w:hAnsi="Times New Roman" w:cs="Times New Roman"/>
          <w:sz w:val="26"/>
          <w:szCs w:val="26"/>
        </w:rPr>
        <w:t>План</w:t>
      </w:r>
      <w:r w:rsidR="00095714" w:rsidRPr="00AC3AFE">
        <w:rPr>
          <w:rFonts w:ascii="Times New Roman" w:hAnsi="Times New Roman" w:cs="Times New Roman"/>
          <w:sz w:val="26"/>
          <w:szCs w:val="26"/>
        </w:rPr>
        <w:t xml:space="preserve"> </w:t>
      </w:r>
      <w:r w:rsidRPr="00AC3AFE">
        <w:rPr>
          <w:rFonts w:ascii="Times New Roman" w:hAnsi="Times New Roman" w:cs="Times New Roman"/>
          <w:sz w:val="26"/>
          <w:szCs w:val="26"/>
        </w:rPr>
        <w:t>согласовывается</w:t>
      </w:r>
      <w:r w:rsidRPr="00D32968">
        <w:rPr>
          <w:rFonts w:ascii="Times New Roman" w:hAnsi="Times New Roman" w:cs="Times New Roman"/>
          <w:sz w:val="26"/>
          <w:szCs w:val="26"/>
        </w:rPr>
        <w:t xml:space="preserve"> с </w:t>
      </w:r>
      <w:r w:rsidR="00866672">
        <w:rPr>
          <w:rFonts w:ascii="Times New Roman" w:hAnsi="Times New Roman" w:cs="Times New Roman"/>
          <w:sz w:val="26"/>
          <w:szCs w:val="26"/>
        </w:rPr>
        <w:t xml:space="preserve">Главой Администрации </w:t>
      </w:r>
      <w:r w:rsidR="003E3C8B">
        <w:rPr>
          <w:rFonts w:ascii="Times New Roman" w:hAnsi="Times New Roman" w:cs="Times New Roman"/>
          <w:sz w:val="26"/>
          <w:szCs w:val="26"/>
        </w:rPr>
        <w:t>Мокрологского</w:t>
      </w:r>
      <w:r w:rsidR="00866672">
        <w:rPr>
          <w:rFonts w:ascii="Times New Roman" w:hAnsi="Times New Roman" w:cs="Times New Roman"/>
          <w:sz w:val="26"/>
          <w:szCs w:val="26"/>
        </w:rPr>
        <w:t xml:space="preserve"> сельского поселения</w:t>
      </w:r>
      <w:r w:rsidRPr="00D32968">
        <w:rPr>
          <w:rFonts w:ascii="Times New Roman" w:hAnsi="Times New Roman" w:cs="Times New Roman"/>
          <w:sz w:val="26"/>
          <w:szCs w:val="26"/>
        </w:rPr>
        <w:t xml:space="preserve"> и утверждается руководителем учреждения после утверждения решения о бюджете на очередной финансовый год (очередной финансовый год и плановый период) не позднее 10 рабочих дней со дня заключения соглашения о предоставлении субсидии на финансовое обеспечение выполнения муниципального задания.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26.</w:t>
      </w:r>
      <w:r w:rsidRPr="00D32968">
        <w:rPr>
          <w:rFonts w:ascii="Times New Roman" w:hAnsi="Times New Roman" w:cs="Times New Roman"/>
          <w:sz w:val="26"/>
          <w:szCs w:val="26"/>
        </w:rPr>
        <w:tab/>
        <w:t xml:space="preserve">Внесение изменений в показатели </w:t>
      </w:r>
      <w:r w:rsidR="00DA0968">
        <w:rPr>
          <w:rFonts w:ascii="Times New Roman" w:hAnsi="Times New Roman" w:cs="Times New Roman"/>
          <w:sz w:val="26"/>
          <w:szCs w:val="26"/>
        </w:rPr>
        <w:t>Плана</w:t>
      </w:r>
      <w:r w:rsidR="00095714">
        <w:rPr>
          <w:rFonts w:ascii="Times New Roman" w:hAnsi="Times New Roman" w:cs="Times New Roman"/>
          <w:sz w:val="26"/>
          <w:szCs w:val="26"/>
        </w:rPr>
        <w:t xml:space="preserve"> </w:t>
      </w:r>
      <w:r w:rsidRPr="00D32968">
        <w:rPr>
          <w:rFonts w:ascii="Times New Roman" w:hAnsi="Times New Roman" w:cs="Times New Roman"/>
          <w:sz w:val="26"/>
          <w:szCs w:val="26"/>
        </w:rPr>
        <w:t>в течение текущего финансового года осуществляется в следующих случаях:</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FC5061" w:rsidRPr="00D32968">
        <w:rPr>
          <w:rFonts w:ascii="Times New Roman" w:hAnsi="Times New Roman" w:cs="Times New Roman"/>
          <w:sz w:val="26"/>
          <w:szCs w:val="26"/>
        </w:rPr>
        <w:t>использование учреждением по согласованию с учредителем остатков средств на начало текущего финансового года, в том числе неиспользованных остатков целевых субсидий и субсидий на осуществление капитальных вложений;</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FC5061" w:rsidRPr="00D32968">
        <w:rPr>
          <w:rFonts w:ascii="Times New Roman" w:hAnsi="Times New Roman" w:cs="Times New Roman"/>
          <w:sz w:val="26"/>
          <w:szCs w:val="26"/>
        </w:rPr>
        <w:tab/>
        <w:t>изменение объемов планируемых поступлений, а также объемов и (или) направлений выплат, в том числе:</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а) в связи с изменением объема предоставляемых субсидий на финансовое обеспечение муниципального задания, целевых субсидий, субсидий на осуществление капитальных вложений, грантов;</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б) в связи с изменением объема услуг (работ), предоставляемых за плату;</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в) в связи с изменением объемов безвозмездных поступлений от юридических и физических лиц;</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г) в связи с поступлением средств дебиторской задолженности прошлых лет, не включенных в показатели </w:t>
      </w:r>
      <w:r w:rsidR="00DA0968">
        <w:rPr>
          <w:rFonts w:ascii="Times New Roman" w:hAnsi="Times New Roman" w:cs="Times New Roman"/>
          <w:sz w:val="26"/>
          <w:szCs w:val="26"/>
        </w:rPr>
        <w:t>Плана</w:t>
      </w:r>
      <w:r w:rsidR="00095714">
        <w:rPr>
          <w:rFonts w:ascii="Times New Roman" w:hAnsi="Times New Roman" w:cs="Times New Roman"/>
          <w:sz w:val="26"/>
          <w:szCs w:val="26"/>
        </w:rPr>
        <w:t xml:space="preserve"> </w:t>
      </w:r>
      <w:r w:rsidRPr="00D32968">
        <w:rPr>
          <w:rFonts w:ascii="Times New Roman" w:hAnsi="Times New Roman" w:cs="Times New Roman"/>
          <w:sz w:val="26"/>
          <w:szCs w:val="26"/>
        </w:rPr>
        <w:t>при его составлении;</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д) в связи с увеличением выплат по неисполненным обязательствам прошлых лет, не включенных в показатели </w:t>
      </w:r>
      <w:r w:rsidR="00DA0968">
        <w:rPr>
          <w:rFonts w:ascii="Times New Roman" w:hAnsi="Times New Roman" w:cs="Times New Roman"/>
          <w:sz w:val="26"/>
          <w:szCs w:val="26"/>
        </w:rPr>
        <w:t>Плана</w:t>
      </w:r>
      <w:r w:rsidR="00095714">
        <w:rPr>
          <w:rFonts w:ascii="Times New Roman" w:hAnsi="Times New Roman" w:cs="Times New Roman"/>
          <w:sz w:val="26"/>
          <w:szCs w:val="26"/>
        </w:rPr>
        <w:t xml:space="preserve"> </w:t>
      </w:r>
      <w:r w:rsidRPr="00D32968">
        <w:rPr>
          <w:rFonts w:ascii="Times New Roman" w:hAnsi="Times New Roman" w:cs="Times New Roman"/>
          <w:sz w:val="26"/>
          <w:szCs w:val="26"/>
        </w:rPr>
        <w:t>при его составлении;</w:t>
      </w:r>
    </w:p>
    <w:p w:rsidR="00FC5061" w:rsidRPr="00D32968" w:rsidRDefault="00095714" w:rsidP="00FC5061">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AC3AFE">
        <w:rPr>
          <w:rFonts w:ascii="Times New Roman" w:hAnsi="Times New Roman" w:cs="Times New Roman"/>
          <w:sz w:val="26"/>
          <w:szCs w:val="26"/>
        </w:rPr>
        <w:t xml:space="preserve"> </w:t>
      </w:r>
      <w:r w:rsidR="00FC5061" w:rsidRPr="00D32968">
        <w:rPr>
          <w:rFonts w:ascii="Times New Roman" w:hAnsi="Times New Roman" w:cs="Times New Roman"/>
          <w:sz w:val="26"/>
          <w:szCs w:val="26"/>
        </w:rPr>
        <w:t>в связи с проведением реорганизации учреждения, в форме:</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а) присоединения, слияния;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б) выделения;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в) разделения.</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27.</w:t>
      </w:r>
      <w:r w:rsidRPr="00D32968">
        <w:rPr>
          <w:rFonts w:ascii="Times New Roman" w:hAnsi="Times New Roman" w:cs="Times New Roman"/>
          <w:sz w:val="26"/>
          <w:szCs w:val="26"/>
        </w:rPr>
        <w:tab/>
        <w:t xml:space="preserve">Внесение изменений в показатели </w:t>
      </w:r>
      <w:r w:rsidR="00DA0968">
        <w:rPr>
          <w:rFonts w:ascii="Times New Roman" w:hAnsi="Times New Roman" w:cs="Times New Roman"/>
          <w:sz w:val="26"/>
          <w:szCs w:val="26"/>
        </w:rPr>
        <w:t>Плана</w:t>
      </w:r>
      <w:r w:rsidR="00095714">
        <w:rPr>
          <w:rFonts w:ascii="Times New Roman" w:hAnsi="Times New Roman" w:cs="Times New Roman"/>
          <w:sz w:val="26"/>
          <w:szCs w:val="26"/>
        </w:rPr>
        <w:t xml:space="preserve"> </w:t>
      </w:r>
      <w:r w:rsidRPr="00D32968">
        <w:rPr>
          <w:rFonts w:ascii="Times New Roman" w:hAnsi="Times New Roman" w:cs="Times New Roman"/>
          <w:sz w:val="26"/>
          <w:szCs w:val="26"/>
        </w:rPr>
        <w:t>в случаях, предусмотренных подпунктом 3 пункта 26 настоящего Порядка, осуществляется в следующем порядке:</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1) при реорганизации учреждения в форме присоединения, слияния - показатели </w:t>
      </w:r>
      <w:r w:rsidR="00DA0968">
        <w:rPr>
          <w:rFonts w:ascii="Times New Roman" w:hAnsi="Times New Roman" w:cs="Times New Roman"/>
          <w:sz w:val="26"/>
          <w:szCs w:val="26"/>
        </w:rPr>
        <w:t>Плана</w:t>
      </w:r>
      <w:r w:rsidR="00095714">
        <w:rPr>
          <w:rFonts w:ascii="Times New Roman" w:hAnsi="Times New Roman" w:cs="Times New Roman"/>
          <w:sz w:val="26"/>
          <w:szCs w:val="26"/>
        </w:rPr>
        <w:t xml:space="preserve"> </w:t>
      </w:r>
      <w:r w:rsidRPr="00D32968">
        <w:rPr>
          <w:rFonts w:ascii="Times New Roman" w:hAnsi="Times New Roman" w:cs="Times New Roman"/>
          <w:sz w:val="26"/>
          <w:szCs w:val="26"/>
        </w:rPr>
        <w:t xml:space="preserve">учреждения-правопреемника формируются с учетом показателей </w:t>
      </w:r>
      <w:r w:rsidR="00095714">
        <w:rPr>
          <w:rFonts w:ascii="Times New Roman" w:hAnsi="Times New Roman" w:cs="Times New Roman"/>
          <w:sz w:val="26"/>
          <w:szCs w:val="26"/>
        </w:rPr>
        <w:t>Планов</w:t>
      </w:r>
      <w:r>
        <w:rPr>
          <w:rFonts w:ascii="Times New Roman" w:hAnsi="Times New Roman" w:cs="Times New Roman"/>
          <w:sz w:val="26"/>
          <w:szCs w:val="26"/>
        </w:rPr>
        <w:t xml:space="preserve"> </w:t>
      </w:r>
      <w:r w:rsidRPr="00D32968">
        <w:rPr>
          <w:rFonts w:ascii="Times New Roman" w:hAnsi="Times New Roman" w:cs="Times New Roman"/>
          <w:sz w:val="26"/>
          <w:szCs w:val="26"/>
        </w:rPr>
        <w:t>реорганизуемых учреждений, прекращающих свою деятельность, путем построчного объединения (суммирования) показателей поступлений и выплат;</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2) при реорганизации учреждения в форме выделения - показатели </w:t>
      </w:r>
      <w:r w:rsidR="00DA0968">
        <w:rPr>
          <w:rFonts w:ascii="Times New Roman" w:hAnsi="Times New Roman" w:cs="Times New Roman"/>
          <w:sz w:val="26"/>
          <w:szCs w:val="26"/>
        </w:rPr>
        <w:t>Плана</w:t>
      </w:r>
      <w:r w:rsidR="00095714">
        <w:rPr>
          <w:rFonts w:ascii="Times New Roman" w:hAnsi="Times New Roman" w:cs="Times New Roman"/>
          <w:sz w:val="26"/>
          <w:szCs w:val="26"/>
        </w:rPr>
        <w:t xml:space="preserve"> </w:t>
      </w:r>
      <w:r w:rsidRPr="00D32968">
        <w:rPr>
          <w:rFonts w:ascii="Times New Roman" w:hAnsi="Times New Roman" w:cs="Times New Roman"/>
          <w:sz w:val="26"/>
          <w:szCs w:val="26"/>
        </w:rPr>
        <w:t>учреждения подлежат уменьшению на п</w:t>
      </w:r>
      <w:r w:rsidR="00095714">
        <w:rPr>
          <w:rFonts w:ascii="Times New Roman" w:hAnsi="Times New Roman" w:cs="Times New Roman"/>
          <w:sz w:val="26"/>
          <w:szCs w:val="26"/>
        </w:rPr>
        <w:t>оказатели поступлений и выплат П</w:t>
      </w:r>
      <w:r w:rsidRPr="00D32968">
        <w:rPr>
          <w:rFonts w:ascii="Times New Roman" w:hAnsi="Times New Roman" w:cs="Times New Roman"/>
          <w:sz w:val="26"/>
          <w:szCs w:val="26"/>
        </w:rPr>
        <w:t>ланов</w:t>
      </w:r>
      <w:r w:rsidR="00095714">
        <w:rPr>
          <w:rFonts w:ascii="Times New Roman" w:hAnsi="Times New Roman" w:cs="Times New Roman"/>
          <w:sz w:val="26"/>
          <w:szCs w:val="26"/>
        </w:rPr>
        <w:t xml:space="preserve"> </w:t>
      </w:r>
      <w:r w:rsidRPr="00D32968">
        <w:rPr>
          <w:rFonts w:ascii="Times New Roman" w:hAnsi="Times New Roman" w:cs="Times New Roman"/>
          <w:sz w:val="26"/>
          <w:szCs w:val="26"/>
        </w:rPr>
        <w:t>вновь возникших юридических лиц;</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 xml:space="preserve">3) при реорганизации учреждения в форме разделения - показатели </w:t>
      </w:r>
      <w:r w:rsidR="00095714">
        <w:rPr>
          <w:rFonts w:ascii="Times New Roman" w:hAnsi="Times New Roman" w:cs="Times New Roman"/>
          <w:sz w:val="26"/>
          <w:szCs w:val="26"/>
        </w:rPr>
        <w:t>П</w:t>
      </w:r>
      <w:r w:rsidRPr="00D32968">
        <w:rPr>
          <w:rFonts w:ascii="Times New Roman" w:hAnsi="Times New Roman" w:cs="Times New Roman"/>
          <w:sz w:val="26"/>
          <w:szCs w:val="26"/>
        </w:rPr>
        <w:t xml:space="preserve">ланов </w:t>
      </w:r>
      <w:r>
        <w:rPr>
          <w:rFonts w:ascii="Times New Roman" w:hAnsi="Times New Roman" w:cs="Times New Roman"/>
          <w:sz w:val="26"/>
          <w:szCs w:val="26"/>
        </w:rPr>
        <w:t xml:space="preserve"> </w:t>
      </w:r>
      <w:r w:rsidRPr="00D32968">
        <w:rPr>
          <w:rFonts w:ascii="Times New Roman" w:hAnsi="Times New Roman" w:cs="Times New Roman"/>
          <w:sz w:val="26"/>
          <w:szCs w:val="26"/>
        </w:rPr>
        <w:t xml:space="preserve">вновь возникших юридических лиц формируются путем разделения соответствующих показателей поступлений и выплат </w:t>
      </w:r>
      <w:r w:rsidR="00DA0968">
        <w:rPr>
          <w:rFonts w:ascii="Times New Roman" w:hAnsi="Times New Roman" w:cs="Times New Roman"/>
          <w:sz w:val="26"/>
          <w:szCs w:val="26"/>
        </w:rPr>
        <w:t>Плана</w:t>
      </w:r>
      <w:r w:rsidR="00095714">
        <w:rPr>
          <w:rFonts w:ascii="Times New Roman" w:hAnsi="Times New Roman" w:cs="Times New Roman"/>
          <w:sz w:val="26"/>
          <w:szCs w:val="26"/>
        </w:rPr>
        <w:t xml:space="preserve"> </w:t>
      </w:r>
      <w:r w:rsidRPr="00D32968">
        <w:rPr>
          <w:rFonts w:ascii="Times New Roman" w:hAnsi="Times New Roman" w:cs="Times New Roman"/>
          <w:sz w:val="26"/>
          <w:szCs w:val="26"/>
        </w:rPr>
        <w:t>реорганизованного учреждения, прекращающего свою деятельность.</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28.</w:t>
      </w:r>
      <w:r w:rsidRPr="00D32968">
        <w:rPr>
          <w:rFonts w:ascii="Times New Roman" w:hAnsi="Times New Roman" w:cs="Times New Roman"/>
          <w:sz w:val="26"/>
          <w:szCs w:val="26"/>
        </w:rPr>
        <w:tab/>
        <w:t xml:space="preserve">После завершения реорганизации показатели поступлений и выплат </w:t>
      </w:r>
      <w:r>
        <w:rPr>
          <w:rFonts w:ascii="Times New Roman" w:hAnsi="Times New Roman" w:cs="Times New Roman"/>
          <w:sz w:val="26"/>
          <w:szCs w:val="26"/>
        </w:rPr>
        <w:t>п</w:t>
      </w:r>
      <w:r w:rsidRPr="00D32968">
        <w:rPr>
          <w:rFonts w:ascii="Times New Roman" w:hAnsi="Times New Roman" w:cs="Times New Roman"/>
          <w:sz w:val="26"/>
          <w:szCs w:val="26"/>
        </w:rPr>
        <w:t xml:space="preserve">ланов </w:t>
      </w:r>
      <w:proofErr w:type="gramStart"/>
      <w:r>
        <w:rPr>
          <w:rFonts w:ascii="Times New Roman" w:hAnsi="Times New Roman" w:cs="Times New Roman"/>
          <w:sz w:val="26"/>
          <w:szCs w:val="26"/>
        </w:rPr>
        <w:t>ФХД</w:t>
      </w:r>
      <w:proofErr w:type="gramEnd"/>
      <w:r>
        <w:rPr>
          <w:rFonts w:ascii="Times New Roman" w:hAnsi="Times New Roman" w:cs="Times New Roman"/>
          <w:sz w:val="26"/>
          <w:szCs w:val="26"/>
        </w:rPr>
        <w:t xml:space="preserve"> </w:t>
      </w:r>
      <w:r w:rsidRPr="00D32968">
        <w:rPr>
          <w:rFonts w:ascii="Times New Roman" w:hAnsi="Times New Roman" w:cs="Times New Roman"/>
          <w:sz w:val="26"/>
          <w:szCs w:val="26"/>
        </w:rPr>
        <w:t xml:space="preserve">реорганизованных учреждений при суммировании должны соответствовать показателям </w:t>
      </w:r>
      <w:r w:rsidR="00095714">
        <w:rPr>
          <w:rFonts w:ascii="Times New Roman" w:hAnsi="Times New Roman" w:cs="Times New Roman"/>
          <w:sz w:val="26"/>
          <w:szCs w:val="26"/>
        </w:rPr>
        <w:t>П</w:t>
      </w:r>
      <w:r w:rsidRPr="00D32968">
        <w:rPr>
          <w:rFonts w:ascii="Times New Roman" w:hAnsi="Times New Roman" w:cs="Times New Roman"/>
          <w:sz w:val="26"/>
          <w:szCs w:val="26"/>
        </w:rPr>
        <w:t xml:space="preserve">ланов </w:t>
      </w:r>
      <w:r>
        <w:rPr>
          <w:rFonts w:ascii="Times New Roman" w:hAnsi="Times New Roman" w:cs="Times New Roman"/>
          <w:sz w:val="26"/>
          <w:szCs w:val="26"/>
        </w:rPr>
        <w:t xml:space="preserve"> </w:t>
      </w:r>
      <w:r w:rsidRPr="00D32968">
        <w:rPr>
          <w:rFonts w:ascii="Times New Roman" w:hAnsi="Times New Roman" w:cs="Times New Roman"/>
          <w:sz w:val="26"/>
          <w:szCs w:val="26"/>
        </w:rPr>
        <w:t>учреждений, утвержденных до начала реорганизации.</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lastRenderedPageBreak/>
        <w:t>29.</w:t>
      </w:r>
      <w:r w:rsidRPr="00D32968">
        <w:rPr>
          <w:rFonts w:ascii="Times New Roman" w:hAnsi="Times New Roman" w:cs="Times New Roman"/>
          <w:sz w:val="26"/>
          <w:szCs w:val="26"/>
        </w:rPr>
        <w:tab/>
        <w:t xml:space="preserve">Показатели </w:t>
      </w:r>
      <w:r w:rsidR="00DA0968">
        <w:rPr>
          <w:rFonts w:ascii="Times New Roman" w:hAnsi="Times New Roman" w:cs="Times New Roman"/>
          <w:sz w:val="26"/>
          <w:szCs w:val="26"/>
        </w:rPr>
        <w:t>Плана</w:t>
      </w:r>
      <w:r w:rsidR="008864D6">
        <w:rPr>
          <w:rFonts w:ascii="Times New Roman" w:hAnsi="Times New Roman" w:cs="Times New Roman"/>
          <w:sz w:val="26"/>
          <w:szCs w:val="26"/>
        </w:rPr>
        <w:t xml:space="preserve"> </w:t>
      </w:r>
      <w:r w:rsidRPr="00D32968">
        <w:rPr>
          <w:rFonts w:ascii="Times New Roman" w:hAnsi="Times New Roman" w:cs="Times New Roman"/>
          <w:sz w:val="26"/>
          <w:szCs w:val="26"/>
        </w:rPr>
        <w:t xml:space="preserve">после внесения в них изменений, предусматривающих уменьшение выплат, не должны быть меньше кассовых выплат по указанным направлениям, произведенных до внесения изменений в показатели </w:t>
      </w:r>
      <w:r w:rsidR="008864D6">
        <w:rPr>
          <w:rFonts w:ascii="Times New Roman" w:hAnsi="Times New Roman" w:cs="Times New Roman"/>
          <w:sz w:val="26"/>
          <w:szCs w:val="26"/>
        </w:rPr>
        <w:t>П</w:t>
      </w:r>
      <w:r w:rsidRPr="00D32968">
        <w:rPr>
          <w:rFonts w:ascii="Times New Roman" w:hAnsi="Times New Roman" w:cs="Times New Roman"/>
          <w:sz w:val="26"/>
          <w:szCs w:val="26"/>
        </w:rPr>
        <w:t>лана</w:t>
      </w:r>
      <w:r w:rsidR="008864D6">
        <w:rPr>
          <w:rFonts w:ascii="Times New Roman" w:hAnsi="Times New Roman" w:cs="Times New Roman"/>
          <w:sz w:val="26"/>
          <w:szCs w:val="26"/>
        </w:rPr>
        <w:t xml:space="preserve"> </w:t>
      </w:r>
      <w:r w:rsidRPr="00D32968">
        <w:rPr>
          <w:rFonts w:ascii="Times New Roman" w:hAnsi="Times New Roman" w:cs="Times New Roman"/>
          <w:sz w:val="26"/>
          <w:szCs w:val="26"/>
        </w:rPr>
        <w:t>.</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30.</w:t>
      </w:r>
      <w:r w:rsidRPr="00D32968">
        <w:rPr>
          <w:rFonts w:ascii="Times New Roman" w:hAnsi="Times New Roman" w:cs="Times New Roman"/>
          <w:sz w:val="26"/>
          <w:szCs w:val="26"/>
        </w:rPr>
        <w:tab/>
        <w:t xml:space="preserve">Изменение показателей </w:t>
      </w:r>
      <w:r w:rsidR="00DA0968">
        <w:rPr>
          <w:rFonts w:ascii="Times New Roman" w:hAnsi="Times New Roman" w:cs="Times New Roman"/>
          <w:sz w:val="26"/>
          <w:szCs w:val="26"/>
        </w:rPr>
        <w:t>Плана</w:t>
      </w:r>
      <w:r w:rsidR="008864D6">
        <w:rPr>
          <w:rFonts w:ascii="Times New Roman" w:hAnsi="Times New Roman" w:cs="Times New Roman"/>
          <w:sz w:val="26"/>
          <w:szCs w:val="26"/>
        </w:rPr>
        <w:t xml:space="preserve"> </w:t>
      </w:r>
      <w:r w:rsidRPr="00D32968">
        <w:rPr>
          <w:rFonts w:ascii="Times New Roman" w:hAnsi="Times New Roman" w:cs="Times New Roman"/>
          <w:sz w:val="26"/>
          <w:szCs w:val="26"/>
        </w:rPr>
        <w:t xml:space="preserve">по поступлениям и (или) выплатам осуществляется путем пересмотра соответствующих обоснований (расчетов) плановых показателей поступлений и выплат, сформированных при составлении </w:t>
      </w:r>
      <w:r w:rsidR="008864D6">
        <w:rPr>
          <w:rFonts w:ascii="Times New Roman" w:hAnsi="Times New Roman" w:cs="Times New Roman"/>
          <w:sz w:val="26"/>
          <w:szCs w:val="26"/>
        </w:rPr>
        <w:t>П</w:t>
      </w:r>
      <w:r w:rsidRPr="00D32968">
        <w:rPr>
          <w:rFonts w:ascii="Times New Roman" w:hAnsi="Times New Roman" w:cs="Times New Roman"/>
          <w:sz w:val="26"/>
          <w:szCs w:val="26"/>
        </w:rPr>
        <w:t>лана</w:t>
      </w:r>
      <w:proofErr w:type="gramStart"/>
      <w:r w:rsidR="008864D6">
        <w:rPr>
          <w:rFonts w:ascii="Times New Roman" w:hAnsi="Times New Roman" w:cs="Times New Roman"/>
          <w:sz w:val="26"/>
          <w:szCs w:val="26"/>
        </w:rPr>
        <w:t xml:space="preserve"> </w:t>
      </w:r>
      <w:r w:rsidRPr="00D32968">
        <w:rPr>
          <w:rFonts w:ascii="Times New Roman" w:hAnsi="Times New Roman" w:cs="Times New Roman"/>
          <w:sz w:val="26"/>
          <w:szCs w:val="26"/>
        </w:rPr>
        <w:t>,</w:t>
      </w:r>
      <w:proofErr w:type="gramEnd"/>
      <w:r w:rsidRPr="00D32968">
        <w:rPr>
          <w:rFonts w:ascii="Times New Roman" w:hAnsi="Times New Roman" w:cs="Times New Roman"/>
          <w:sz w:val="26"/>
          <w:szCs w:val="26"/>
        </w:rPr>
        <w:t xml:space="preserve"> за исключением случаев, предусмотренных пунктом 31 настоящего Порядка.</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31.</w:t>
      </w:r>
      <w:r w:rsidRPr="00D32968">
        <w:rPr>
          <w:rFonts w:ascii="Times New Roman" w:hAnsi="Times New Roman" w:cs="Times New Roman"/>
          <w:sz w:val="26"/>
          <w:szCs w:val="26"/>
        </w:rPr>
        <w:tab/>
        <w:t xml:space="preserve">Учреждение по решению учредителя вправе осуществлять внесение изменений в показатели </w:t>
      </w:r>
      <w:r w:rsidR="00DA0968">
        <w:rPr>
          <w:rFonts w:ascii="Times New Roman" w:hAnsi="Times New Roman" w:cs="Times New Roman"/>
          <w:sz w:val="26"/>
          <w:szCs w:val="26"/>
        </w:rPr>
        <w:t>Плана</w:t>
      </w:r>
      <w:r w:rsidR="008864D6">
        <w:rPr>
          <w:rFonts w:ascii="Times New Roman" w:hAnsi="Times New Roman" w:cs="Times New Roman"/>
          <w:sz w:val="26"/>
          <w:szCs w:val="26"/>
        </w:rPr>
        <w:t xml:space="preserve"> </w:t>
      </w:r>
      <w:r w:rsidRPr="00D32968">
        <w:rPr>
          <w:rFonts w:ascii="Times New Roman" w:hAnsi="Times New Roman" w:cs="Times New Roman"/>
          <w:sz w:val="26"/>
          <w:szCs w:val="26"/>
        </w:rPr>
        <w:t xml:space="preserve">без внесения изменений в соответствующие обоснования (расчеты) плановых показателей поступлений и выплат, исходя из информации, содержащейся в документах, являющихся основанием для поступления денежных средств или для осуществления выплат, ранее не включенных в показатели </w:t>
      </w:r>
      <w:r w:rsidR="008864D6">
        <w:rPr>
          <w:rFonts w:ascii="Times New Roman" w:hAnsi="Times New Roman" w:cs="Times New Roman"/>
          <w:sz w:val="26"/>
          <w:szCs w:val="26"/>
        </w:rPr>
        <w:t>П</w:t>
      </w:r>
      <w:r w:rsidRPr="00D32968">
        <w:rPr>
          <w:rFonts w:ascii="Times New Roman" w:hAnsi="Times New Roman" w:cs="Times New Roman"/>
          <w:sz w:val="26"/>
          <w:szCs w:val="26"/>
        </w:rPr>
        <w:t>лана</w:t>
      </w:r>
      <w:proofErr w:type="gramStart"/>
      <w:r w:rsidR="008864D6">
        <w:rPr>
          <w:rFonts w:ascii="Times New Roman" w:hAnsi="Times New Roman" w:cs="Times New Roman"/>
          <w:sz w:val="26"/>
          <w:szCs w:val="26"/>
        </w:rPr>
        <w:t xml:space="preserve"> </w:t>
      </w:r>
      <w:r w:rsidRPr="00D32968">
        <w:rPr>
          <w:rFonts w:ascii="Times New Roman" w:hAnsi="Times New Roman" w:cs="Times New Roman"/>
          <w:sz w:val="26"/>
          <w:szCs w:val="26"/>
        </w:rPr>
        <w:t>,</w:t>
      </w:r>
      <w:proofErr w:type="gramEnd"/>
      <w:r w:rsidRPr="00D32968">
        <w:rPr>
          <w:rFonts w:ascii="Times New Roman" w:hAnsi="Times New Roman" w:cs="Times New Roman"/>
          <w:sz w:val="26"/>
          <w:szCs w:val="26"/>
        </w:rPr>
        <w:t xml:space="preserve"> в следующих случаях:</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1) при поступлении в текущем финансовом году:</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а) сумм возврата дебиторской задолженности прошлых лет;</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б) сумм, поступивших в возмещение ущерба, недостач, выявленных в текущем финансовом году;</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в) сумм, поступивших по решению суда или на основании исполнительных документов;</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2) при необходимости осуществления выплат:</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а) по возврату в бюджет бюджетной системы Российской Федерации субсидий, полученных в прошлых отчетных периодах;</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б) по возмещению ущерба;</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в) по решению суда, на основании исполнительных документов;</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г) по уплате штрафов, в том числе административных.</w:t>
      </w:r>
    </w:p>
    <w:p w:rsidR="00FC5061" w:rsidRPr="00D32968"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32.</w:t>
      </w:r>
      <w:r w:rsidRPr="00D32968">
        <w:rPr>
          <w:rFonts w:ascii="Times New Roman" w:hAnsi="Times New Roman" w:cs="Times New Roman"/>
          <w:sz w:val="26"/>
          <w:szCs w:val="26"/>
        </w:rPr>
        <w:tab/>
        <w:t xml:space="preserve">При внесении изменений, утвержденный </w:t>
      </w:r>
      <w:r w:rsidR="00DA0968">
        <w:rPr>
          <w:rFonts w:ascii="Times New Roman" w:hAnsi="Times New Roman" w:cs="Times New Roman"/>
          <w:sz w:val="26"/>
          <w:szCs w:val="26"/>
        </w:rPr>
        <w:t>План</w:t>
      </w:r>
      <w:r w:rsidR="008864D6">
        <w:rPr>
          <w:rFonts w:ascii="Times New Roman" w:hAnsi="Times New Roman" w:cs="Times New Roman"/>
          <w:sz w:val="26"/>
          <w:szCs w:val="26"/>
        </w:rPr>
        <w:t xml:space="preserve"> </w:t>
      </w:r>
      <w:r w:rsidRPr="00D32968">
        <w:rPr>
          <w:rFonts w:ascii="Times New Roman" w:hAnsi="Times New Roman" w:cs="Times New Roman"/>
          <w:sz w:val="26"/>
          <w:szCs w:val="26"/>
        </w:rPr>
        <w:t>направляется</w:t>
      </w:r>
      <w:r w:rsidR="008864D6">
        <w:rPr>
          <w:rFonts w:ascii="Times New Roman" w:hAnsi="Times New Roman" w:cs="Times New Roman"/>
          <w:sz w:val="26"/>
          <w:szCs w:val="26"/>
        </w:rPr>
        <w:t xml:space="preserve"> на согласование</w:t>
      </w:r>
      <w:r w:rsidRPr="00D32968">
        <w:rPr>
          <w:rFonts w:ascii="Times New Roman" w:hAnsi="Times New Roman" w:cs="Times New Roman"/>
          <w:sz w:val="26"/>
          <w:szCs w:val="26"/>
        </w:rPr>
        <w:t xml:space="preserve"> в </w:t>
      </w:r>
      <w:r>
        <w:rPr>
          <w:rFonts w:ascii="Times New Roman" w:hAnsi="Times New Roman" w:cs="Times New Roman"/>
          <w:sz w:val="26"/>
          <w:szCs w:val="26"/>
        </w:rPr>
        <w:t>А</w:t>
      </w:r>
      <w:r w:rsidRPr="00D32968">
        <w:rPr>
          <w:rFonts w:ascii="Times New Roman" w:hAnsi="Times New Roman" w:cs="Times New Roman"/>
          <w:sz w:val="26"/>
          <w:szCs w:val="26"/>
        </w:rPr>
        <w:t xml:space="preserve">дминистрацию </w:t>
      </w:r>
      <w:r w:rsidR="003E3C8B">
        <w:rPr>
          <w:rFonts w:ascii="Times New Roman" w:hAnsi="Times New Roman" w:cs="Times New Roman"/>
          <w:sz w:val="26"/>
          <w:szCs w:val="26"/>
        </w:rPr>
        <w:t>Мокрологского</w:t>
      </w:r>
      <w:r>
        <w:rPr>
          <w:rFonts w:ascii="Times New Roman" w:hAnsi="Times New Roman" w:cs="Times New Roman"/>
          <w:sz w:val="26"/>
          <w:szCs w:val="26"/>
        </w:rPr>
        <w:t xml:space="preserve"> сельского поселения</w:t>
      </w:r>
      <w:r w:rsidRPr="00D32968">
        <w:rPr>
          <w:rFonts w:ascii="Times New Roman" w:hAnsi="Times New Roman" w:cs="Times New Roman"/>
          <w:sz w:val="26"/>
          <w:szCs w:val="26"/>
        </w:rPr>
        <w:t xml:space="preserve"> в течение 5-ти календарных дней.</w:t>
      </w:r>
    </w:p>
    <w:p w:rsidR="00FC5061" w:rsidRDefault="00FC5061" w:rsidP="00FC5061">
      <w:pPr>
        <w:pStyle w:val="ConsPlusNormal"/>
        <w:ind w:firstLine="709"/>
        <w:contextualSpacing/>
        <w:jc w:val="both"/>
        <w:rPr>
          <w:rFonts w:ascii="Times New Roman" w:hAnsi="Times New Roman" w:cs="Times New Roman"/>
          <w:sz w:val="26"/>
          <w:szCs w:val="26"/>
        </w:rPr>
      </w:pPr>
      <w:r w:rsidRPr="00D32968">
        <w:rPr>
          <w:rFonts w:ascii="Times New Roman" w:hAnsi="Times New Roman" w:cs="Times New Roman"/>
          <w:sz w:val="26"/>
          <w:szCs w:val="26"/>
        </w:rPr>
        <w:t>33.</w:t>
      </w:r>
      <w:r w:rsidRPr="00D32968">
        <w:rPr>
          <w:rFonts w:ascii="Times New Roman" w:hAnsi="Times New Roman" w:cs="Times New Roman"/>
          <w:sz w:val="26"/>
          <w:szCs w:val="26"/>
        </w:rPr>
        <w:tab/>
        <w:t xml:space="preserve">Утвержденный </w:t>
      </w:r>
      <w:r w:rsidR="00DA0968">
        <w:rPr>
          <w:rFonts w:ascii="Times New Roman" w:hAnsi="Times New Roman" w:cs="Times New Roman"/>
          <w:sz w:val="26"/>
          <w:szCs w:val="26"/>
        </w:rPr>
        <w:t>План</w:t>
      </w:r>
      <w:r w:rsidR="008864D6">
        <w:rPr>
          <w:rFonts w:ascii="Times New Roman" w:hAnsi="Times New Roman" w:cs="Times New Roman"/>
          <w:sz w:val="26"/>
          <w:szCs w:val="26"/>
        </w:rPr>
        <w:t xml:space="preserve"> </w:t>
      </w:r>
      <w:r w:rsidRPr="00D32968">
        <w:rPr>
          <w:rFonts w:ascii="Times New Roman" w:hAnsi="Times New Roman" w:cs="Times New Roman"/>
          <w:sz w:val="26"/>
          <w:szCs w:val="26"/>
        </w:rPr>
        <w:t xml:space="preserve">(с учетом изменений) размещается учреждением в информационно-телекоммуникационной сети "Интернет" на официальном сайте по размещению информации о государственных и муниципальных учреждениях </w:t>
      </w:r>
      <w:r w:rsidRPr="007A30E0">
        <w:rPr>
          <w:rFonts w:ascii="Times New Roman" w:hAnsi="Times New Roman" w:cs="Times New Roman"/>
          <w:sz w:val="26"/>
          <w:szCs w:val="26"/>
        </w:rPr>
        <w:t>(</w:t>
      </w:r>
      <w:hyperlink r:id="rId10" w:history="1">
        <w:r w:rsidRPr="007A30E0">
          <w:rPr>
            <w:rStyle w:val="aa"/>
            <w:rFonts w:ascii="Times New Roman" w:hAnsi="Times New Roman"/>
            <w:sz w:val="26"/>
            <w:szCs w:val="26"/>
          </w:rPr>
          <w:t>www.bus.gov.ru</w:t>
        </w:r>
      </w:hyperlink>
      <w:r w:rsidRPr="007A30E0">
        <w:rPr>
          <w:rFonts w:ascii="Times New Roman" w:hAnsi="Times New Roman" w:cs="Times New Roman"/>
          <w:sz w:val="26"/>
          <w:szCs w:val="26"/>
        </w:rPr>
        <w:t>).</w:t>
      </w:r>
    </w:p>
    <w:p w:rsidR="00E518BF" w:rsidRDefault="00E518BF" w:rsidP="00FC5061">
      <w:pPr>
        <w:pStyle w:val="ConsPlusNormal"/>
        <w:ind w:firstLine="709"/>
        <w:contextualSpacing/>
        <w:jc w:val="both"/>
        <w:rPr>
          <w:rFonts w:ascii="Times New Roman" w:hAnsi="Times New Roman" w:cs="Times New Roman"/>
          <w:sz w:val="26"/>
          <w:szCs w:val="26"/>
        </w:rPr>
      </w:pPr>
    </w:p>
    <w:p w:rsidR="00E518BF" w:rsidRDefault="00E518BF" w:rsidP="00FC5061">
      <w:pPr>
        <w:pStyle w:val="ConsPlusNormal"/>
        <w:ind w:firstLine="709"/>
        <w:contextualSpacing/>
        <w:jc w:val="both"/>
        <w:rPr>
          <w:rFonts w:ascii="Times New Roman" w:hAnsi="Times New Roman" w:cs="Times New Roman"/>
          <w:sz w:val="26"/>
          <w:szCs w:val="26"/>
        </w:rPr>
      </w:pPr>
    </w:p>
    <w:p w:rsidR="00E518BF" w:rsidRDefault="00E518BF" w:rsidP="00FC5061">
      <w:pPr>
        <w:pStyle w:val="ConsPlusNormal"/>
        <w:ind w:firstLine="709"/>
        <w:contextualSpacing/>
        <w:jc w:val="both"/>
        <w:rPr>
          <w:rFonts w:ascii="Times New Roman" w:hAnsi="Times New Roman" w:cs="Times New Roman"/>
          <w:sz w:val="26"/>
          <w:szCs w:val="26"/>
        </w:rPr>
      </w:pPr>
    </w:p>
    <w:p w:rsidR="00E518BF" w:rsidRDefault="00E518BF" w:rsidP="00FC5061">
      <w:pPr>
        <w:pStyle w:val="ConsPlusNormal"/>
        <w:ind w:firstLine="709"/>
        <w:contextualSpacing/>
        <w:jc w:val="both"/>
        <w:rPr>
          <w:rFonts w:ascii="Times New Roman" w:hAnsi="Times New Roman" w:cs="Times New Roman"/>
          <w:sz w:val="26"/>
          <w:szCs w:val="26"/>
        </w:rPr>
      </w:pPr>
    </w:p>
    <w:p w:rsidR="00E518BF" w:rsidRDefault="00E518BF" w:rsidP="00FC5061">
      <w:pPr>
        <w:pStyle w:val="ConsPlusNormal"/>
        <w:ind w:firstLine="709"/>
        <w:contextualSpacing/>
        <w:jc w:val="both"/>
        <w:rPr>
          <w:rFonts w:ascii="Times New Roman" w:hAnsi="Times New Roman" w:cs="Times New Roman"/>
          <w:sz w:val="26"/>
          <w:szCs w:val="26"/>
        </w:rPr>
      </w:pPr>
    </w:p>
    <w:p w:rsidR="00E518BF" w:rsidRDefault="00E518BF" w:rsidP="00FC5061">
      <w:pPr>
        <w:pStyle w:val="ConsPlusNormal"/>
        <w:ind w:firstLine="709"/>
        <w:contextualSpacing/>
        <w:jc w:val="both"/>
        <w:rPr>
          <w:rFonts w:ascii="Times New Roman" w:hAnsi="Times New Roman" w:cs="Times New Roman"/>
          <w:sz w:val="26"/>
          <w:szCs w:val="26"/>
        </w:rPr>
      </w:pPr>
    </w:p>
    <w:p w:rsidR="006C7A82" w:rsidRDefault="006C7A82" w:rsidP="00FC5061">
      <w:pPr>
        <w:pStyle w:val="ConsPlusNormal"/>
        <w:ind w:firstLine="709"/>
        <w:contextualSpacing/>
        <w:jc w:val="both"/>
        <w:rPr>
          <w:rFonts w:ascii="Times New Roman" w:hAnsi="Times New Roman" w:cs="Times New Roman"/>
          <w:sz w:val="26"/>
          <w:szCs w:val="26"/>
        </w:rPr>
      </w:pPr>
    </w:p>
    <w:p w:rsidR="006C7A82" w:rsidRDefault="006C7A82" w:rsidP="00FC5061">
      <w:pPr>
        <w:pStyle w:val="ConsPlusNormal"/>
        <w:ind w:firstLine="709"/>
        <w:contextualSpacing/>
        <w:jc w:val="both"/>
        <w:rPr>
          <w:rFonts w:ascii="Times New Roman" w:hAnsi="Times New Roman" w:cs="Times New Roman"/>
          <w:sz w:val="26"/>
          <w:szCs w:val="26"/>
        </w:rPr>
      </w:pPr>
    </w:p>
    <w:p w:rsidR="006C7A82" w:rsidRDefault="006C7A82" w:rsidP="00FC5061">
      <w:pPr>
        <w:pStyle w:val="ConsPlusNormal"/>
        <w:ind w:firstLine="709"/>
        <w:contextualSpacing/>
        <w:jc w:val="both"/>
        <w:rPr>
          <w:rFonts w:ascii="Times New Roman" w:hAnsi="Times New Roman" w:cs="Times New Roman"/>
          <w:sz w:val="26"/>
          <w:szCs w:val="26"/>
        </w:rPr>
      </w:pPr>
    </w:p>
    <w:p w:rsidR="006C7A82" w:rsidRDefault="006C7A82" w:rsidP="00FC5061">
      <w:pPr>
        <w:pStyle w:val="ConsPlusNormal"/>
        <w:ind w:firstLine="709"/>
        <w:contextualSpacing/>
        <w:jc w:val="both"/>
        <w:rPr>
          <w:rFonts w:ascii="Times New Roman" w:hAnsi="Times New Roman" w:cs="Times New Roman"/>
          <w:sz w:val="26"/>
          <w:szCs w:val="26"/>
        </w:rPr>
      </w:pPr>
    </w:p>
    <w:p w:rsidR="006C7A82" w:rsidRDefault="006C7A82" w:rsidP="00FC5061">
      <w:pPr>
        <w:pStyle w:val="ConsPlusNormal"/>
        <w:ind w:firstLine="709"/>
        <w:contextualSpacing/>
        <w:jc w:val="both"/>
        <w:rPr>
          <w:rFonts w:ascii="Times New Roman" w:hAnsi="Times New Roman" w:cs="Times New Roman"/>
          <w:sz w:val="26"/>
          <w:szCs w:val="26"/>
        </w:rPr>
      </w:pPr>
    </w:p>
    <w:p w:rsidR="006C7A82" w:rsidRDefault="006C7A82" w:rsidP="00FC5061">
      <w:pPr>
        <w:pStyle w:val="ConsPlusNormal"/>
        <w:ind w:firstLine="709"/>
        <w:contextualSpacing/>
        <w:jc w:val="both"/>
        <w:rPr>
          <w:rFonts w:ascii="Times New Roman" w:hAnsi="Times New Roman" w:cs="Times New Roman"/>
          <w:sz w:val="26"/>
          <w:szCs w:val="26"/>
        </w:rPr>
      </w:pPr>
    </w:p>
    <w:p w:rsidR="006C7A82" w:rsidRDefault="006C7A82" w:rsidP="00FC5061">
      <w:pPr>
        <w:pStyle w:val="ConsPlusNormal"/>
        <w:ind w:firstLine="709"/>
        <w:contextualSpacing/>
        <w:jc w:val="both"/>
        <w:rPr>
          <w:rFonts w:ascii="Times New Roman" w:hAnsi="Times New Roman" w:cs="Times New Roman"/>
          <w:sz w:val="26"/>
          <w:szCs w:val="26"/>
        </w:rPr>
      </w:pPr>
    </w:p>
    <w:p w:rsidR="006C7A82" w:rsidRDefault="006C7A82" w:rsidP="00FC5061">
      <w:pPr>
        <w:pStyle w:val="ConsPlusNormal"/>
        <w:ind w:firstLine="709"/>
        <w:contextualSpacing/>
        <w:jc w:val="both"/>
        <w:rPr>
          <w:rFonts w:ascii="Times New Roman" w:hAnsi="Times New Roman" w:cs="Times New Roman"/>
          <w:sz w:val="26"/>
          <w:szCs w:val="26"/>
        </w:rPr>
      </w:pPr>
    </w:p>
    <w:p w:rsidR="006C7A82" w:rsidRDefault="006C7A82" w:rsidP="00FC5061">
      <w:pPr>
        <w:pStyle w:val="ConsPlusNormal"/>
        <w:ind w:firstLine="709"/>
        <w:contextualSpacing/>
        <w:jc w:val="both"/>
        <w:rPr>
          <w:rFonts w:ascii="Times New Roman" w:hAnsi="Times New Roman" w:cs="Times New Roman"/>
          <w:sz w:val="26"/>
          <w:szCs w:val="26"/>
        </w:rPr>
      </w:pPr>
    </w:p>
    <w:p w:rsidR="006C7A82" w:rsidRDefault="006C7A82" w:rsidP="00FC5061">
      <w:pPr>
        <w:pStyle w:val="ConsPlusNormal"/>
        <w:ind w:firstLine="709"/>
        <w:contextualSpacing/>
        <w:jc w:val="both"/>
        <w:rPr>
          <w:rFonts w:ascii="Times New Roman" w:hAnsi="Times New Roman" w:cs="Times New Roman"/>
          <w:sz w:val="26"/>
          <w:szCs w:val="26"/>
        </w:rPr>
      </w:pPr>
    </w:p>
    <w:p w:rsidR="006C7A82" w:rsidRPr="007A30E0" w:rsidRDefault="006C7A82" w:rsidP="00FC5061">
      <w:pPr>
        <w:pStyle w:val="ConsPlusNormal"/>
        <w:ind w:firstLine="709"/>
        <w:contextualSpacing/>
        <w:jc w:val="both"/>
        <w:rPr>
          <w:rFonts w:ascii="Times New Roman" w:hAnsi="Times New Roman" w:cs="Times New Roman"/>
          <w:sz w:val="26"/>
          <w:szCs w:val="26"/>
        </w:rPr>
      </w:pPr>
      <w:bookmarkStart w:id="0" w:name="_GoBack"/>
      <w:bookmarkEnd w:id="0"/>
    </w:p>
    <w:p w:rsidR="00096327" w:rsidRPr="00783DA3" w:rsidRDefault="00096327" w:rsidP="00096327">
      <w:pPr>
        <w:pStyle w:val="ConsPlusNormal"/>
        <w:jc w:val="right"/>
        <w:outlineLvl w:val="1"/>
        <w:rPr>
          <w:rFonts w:ascii="Times New Roman" w:hAnsi="Times New Roman" w:cs="Times New Roman"/>
          <w:sz w:val="28"/>
          <w:szCs w:val="28"/>
        </w:rPr>
      </w:pPr>
      <w:r w:rsidRPr="00783DA3">
        <w:rPr>
          <w:rFonts w:ascii="Times New Roman" w:hAnsi="Times New Roman" w:cs="Times New Roman"/>
          <w:sz w:val="28"/>
          <w:szCs w:val="28"/>
        </w:rPr>
        <w:lastRenderedPageBreak/>
        <w:t>Приложение</w:t>
      </w:r>
      <w:r w:rsidR="00FD76DA" w:rsidRPr="00783DA3">
        <w:rPr>
          <w:rFonts w:ascii="Times New Roman" w:hAnsi="Times New Roman" w:cs="Times New Roman"/>
          <w:sz w:val="28"/>
          <w:szCs w:val="28"/>
        </w:rPr>
        <w:t xml:space="preserve"> 1</w:t>
      </w:r>
    </w:p>
    <w:p w:rsidR="00F445E4" w:rsidRPr="00A56938" w:rsidRDefault="00F445E4" w:rsidP="00F445E4">
      <w:pPr>
        <w:pStyle w:val="ConsPlusNormal"/>
        <w:ind w:left="5954"/>
        <w:contextualSpacing/>
        <w:jc w:val="both"/>
        <w:rPr>
          <w:rFonts w:ascii="Times New Roman" w:hAnsi="Times New Roman" w:cs="Times New Roman"/>
          <w:sz w:val="24"/>
          <w:szCs w:val="24"/>
        </w:rPr>
      </w:pPr>
      <w:r w:rsidRPr="00A56938">
        <w:rPr>
          <w:rFonts w:ascii="Times New Roman" w:hAnsi="Times New Roman" w:cs="Times New Roman"/>
          <w:sz w:val="24"/>
          <w:szCs w:val="24"/>
        </w:rPr>
        <w:t xml:space="preserve">к Порядку составления и утверждения </w:t>
      </w:r>
      <w:proofErr w:type="gramStart"/>
      <w:r w:rsidRPr="00A56938">
        <w:rPr>
          <w:rFonts w:ascii="Times New Roman" w:hAnsi="Times New Roman" w:cs="Times New Roman"/>
          <w:sz w:val="24"/>
          <w:szCs w:val="24"/>
        </w:rPr>
        <w:t>плана финансово-хозяйственной деятельности муниципального бюджетных учреждения культуры Северного сельского поселения</w:t>
      </w:r>
      <w:proofErr w:type="gramEnd"/>
      <w:r w:rsidRPr="00A56938">
        <w:rPr>
          <w:rFonts w:ascii="Times New Roman" w:hAnsi="Times New Roman" w:cs="Times New Roman"/>
          <w:sz w:val="24"/>
          <w:szCs w:val="24"/>
        </w:rPr>
        <w:t xml:space="preserve"> </w:t>
      </w:r>
    </w:p>
    <w:p w:rsidR="00096327" w:rsidRPr="00096327" w:rsidRDefault="00096327" w:rsidP="00096327">
      <w:pPr>
        <w:pStyle w:val="ConsPlusNormal"/>
        <w:jc w:val="both"/>
        <w:rPr>
          <w:rFonts w:ascii="Times New Roman" w:hAnsi="Times New Roman" w:cs="Times New Roman"/>
          <w:sz w:val="24"/>
          <w:szCs w:val="24"/>
        </w:rPr>
      </w:pPr>
    </w:p>
    <w:p w:rsidR="00096327" w:rsidRPr="00E518BF" w:rsidRDefault="00096327" w:rsidP="00096327">
      <w:pPr>
        <w:pStyle w:val="ConsPlusNormal"/>
        <w:jc w:val="both"/>
        <w:rPr>
          <w:rFonts w:ascii="Times New Roman" w:hAnsi="Times New Roman" w:cs="Times New Roman"/>
          <w:sz w:val="24"/>
          <w:szCs w:val="24"/>
        </w:rPr>
      </w:pPr>
    </w:p>
    <w:p w:rsidR="00096327" w:rsidRPr="00E518BF" w:rsidRDefault="00096327" w:rsidP="003E3C8B">
      <w:pPr>
        <w:pStyle w:val="ConsPlusNonformat"/>
        <w:jc w:val="right"/>
        <w:rPr>
          <w:rFonts w:ascii="Times New Roman" w:hAnsi="Times New Roman" w:cs="Times New Roman"/>
          <w:sz w:val="24"/>
          <w:szCs w:val="24"/>
        </w:rPr>
      </w:pPr>
      <w:r w:rsidRPr="00E518BF">
        <w:rPr>
          <w:rFonts w:ascii="Times New Roman" w:hAnsi="Times New Roman" w:cs="Times New Roman"/>
          <w:sz w:val="24"/>
          <w:szCs w:val="24"/>
        </w:rPr>
        <w:t xml:space="preserve">                                               Утверждаю</w:t>
      </w:r>
    </w:p>
    <w:p w:rsidR="00096327" w:rsidRPr="00E518BF" w:rsidRDefault="00096327" w:rsidP="003E3C8B">
      <w:pPr>
        <w:pStyle w:val="ConsPlusNonformat"/>
        <w:jc w:val="right"/>
        <w:rPr>
          <w:rFonts w:ascii="Times New Roman" w:hAnsi="Times New Roman" w:cs="Times New Roman"/>
          <w:sz w:val="24"/>
          <w:szCs w:val="24"/>
        </w:rPr>
      </w:pPr>
      <w:r w:rsidRPr="00E518BF">
        <w:rPr>
          <w:rFonts w:ascii="Times New Roman" w:hAnsi="Times New Roman" w:cs="Times New Roman"/>
          <w:sz w:val="24"/>
          <w:szCs w:val="24"/>
        </w:rPr>
        <w:t xml:space="preserve">                             ______________________________________________</w:t>
      </w:r>
    </w:p>
    <w:p w:rsidR="00096327" w:rsidRPr="00E518BF" w:rsidRDefault="00096327" w:rsidP="003E3C8B">
      <w:pPr>
        <w:pStyle w:val="ConsPlusNonformat"/>
        <w:jc w:val="right"/>
        <w:rPr>
          <w:rFonts w:ascii="Times New Roman" w:hAnsi="Times New Roman" w:cs="Times New Roman"/>
          <w:sz w:val="24"/>
          <w:szCs w:val="24"/>
        </w:rPr>
      </w:pPr>
      <w:r w:rsidRPr="00E518BF">
        <w:rPr>
          <w:rFonts w:ascii="Times New Roman" w:hAnsi="Times New Roman" w:cs="Times New Roman"/>
          <w:sz w:val="24"/>
          <w:szCs w:val="24"/>
        </w:rPr>
        <w:t xml:space="preserve">                              (наименование должности уполномоченного лица)</w:t>
      </w:r>
    </w:p>
    <w:p w:rsidR="00096327" w:rsidRPr="00E518BF" w:rsidRDefault="00096327" w:rsidP="003E3C8B">
      <w:pPr>
        <w:pStyle w:val="ConsPlusNonformat"/>
        <w:jc w:val="right"/>
        <w:rPr>
          <w:rFonts w:ascii="Times New Roman" w:hAnsi="Times New Roman" w:cs="Times New Roman"/>
          <w:sz w:val="24"/>
          <w:szCs w:val="24"/>
        </w:rPr>
      </w:pPr>
      <w:r w:rsidRPr="00E518BF">
        <w:rPr>
          <w:rFonts w:ascii="Times New Roman" w:hAnsi="Times New Roman" w:cs="Times New Roman"/>
          <w:sz w:val="24"/>
          <w:szCs w:val="24"/>
        </w:rPr>
        <w:t xml:space="preserve">                             ______________________________________________</w:t>
      </w:r>
    </w:p>
    <w:p w:rsidR="00096327" w:rsidRPr="00E518BF" w:rsidRDefault="00096327" w:rsidP="003E3C8B">
      <w:pPr>
        <w:pStyle w:val="ConsPlusNonformat"/>
        <w:jc w:val="right"/>
        <w:rPr>
          <w:rFonts w:ascii="Times New Roman" w:hAnsi="Times New Roman" w:cs="Times New Roman"/>
          <w:sz w:val="24"/>
          <w:szCs w:val="24"/>
        </w:rPr>
      </w:pPr>
      <w:r w:rsidRPr="00E518BF">
        <w:rPr>
          <w:rFonts w:ascii="Times New Roman" w:hAnsi="Times New Roman" w:cs="Times New Roman"/>
          <w:sz w:val="24"/>
          <w:szCs w:val="24"/>
        </w:rPr>
        <w:t xml:space="preserve">                             </w:t>
      </w:r>
      <w:proofErr w:type="gramStart"/>
      <w:r w:rsidRPr="00E518BF">
        <w:rPr>
          <w:rFonts w:ascii="Times New Roman" w:hAnsi="Times New Roman" w:cs="Times New Roman"/>
          <w:sz w:val="24"/>
          <w:szCs w:val="24"/>
        </w:rPr>
        <w:t>(наименование органа-учредителя (учреждения)</w:t>
      </w:r>
      <w:proofErr w:type="gramEnd"/>
    </w:p>
    <w:p w:rsidR="00096327" w:rsidRPr="00E518BF" w:rsidRDefault="00096327" w:rsidP="003E3C8B">
      <w:pPr>
        <w:pStyle w:val="ConsPlusNonformat"/>
        <w:jc w:val="right"/>
        <w:rPr>
          <w:rFonts w:ascii="Times New Roman" w:hAnsi="Times New Roman" w:cs="Times New Roman"/>
          <w:sz w:val="24"/>
          <w:szCs w:val="24"/>
        </w:rPr>
      </w:pPr>
      <w:r w:rsidRPr="00E518BF">
        <w:rPr>
          <w:rFonts w:ascii="Times New Roman" w:hAnsi="Times New Roman" w:cs="Times New Roman"/>
          <w:sz w:val="24"/>
          <w:szCs w:val="24"/>
        </w:rPr>
        <w:t xml:space="preserve">                               _____________  _____________________________</w:t>
      </w:r>
    </w:p>
    <w:p w:rsidR="00096327" w:rsidRPr="00E518BF" w:rsidRDefault="00096327" w:rsidP="003E3C8B">
      <w:pPr>
        <w:pStyle w:val="ConsPlusNonformat"/>
        <w:jc w:val="right"/>
        <w:rPr>
          <w:rFonts w:ascii="Times New Roman" w:hAnsi="Times New Roman" w:cs="Times New Roman"/>
          <w:sz w:val="24"/>
          <w:szCs w:val="24"/>
        </w:rPr>
      </w:pPr>
      <w:r w:rsidRPr="00E518BF">
        <w:rPr>
          <w:rFonts w:ascii="Times New Roman" w:hAnsi="Times New Roman" w:cs="Times New Roman"/>
          <w:sz w:val="24"/>
          <w:szCs w:val="24"/>
        </w:rPr>
        <w:t xml:space="preserve">                                 (подпись)        (расшифровка подписи)</w:t>
      </w:r>
    </w:p>
    <w:p w:rsidR="00096327" w:rsidRPr="00E518BF" w:rsidRDefault="00096327" w:rsidP="003E3C8B">
      <w:pPr>
        <w:pStyle w:val="ConsPlusNonformat"/>
        <w:jc w:val="right"/>
        <w:rPr>
          <w:rFonts w:ascii="Times New Roman" w:hAnsi="Times New Roman" w:cs="Times New Roman"/>
          <w:sz w:val="24"/>
          <w:szCs w:val="24"/>
        </w:rPr>
      </w:pPr>
    </w:p>
    <w:p w:rsidR="00096327" w:rsidRPr="00E518BF" w:rsidRDefault="00096327" w:rsidP="003E3C8B">
      <w:pPr>
        <w:pStyle w:val="ConsPlusNonformat"/>
        <w:jc w:val="right"/>
        <w:rPr>
          <w:rFonts w:ascii="Times New Roman" w:hAnsi="Times New Roman" w:cs="Times New Roman"/>
          <w:sz w:val="24"/>
          <w:szCs w:val="24"/>
        </w:rPr>
      </w:pPr>
      <w:r w:rsidRPr="00E518BF">
        <w:rPr>
          <w:rFonts w:ascii="Times New Roman" w:hAnsi="Times New Roman" w:cs="Times New Roman"/>
          <w:sz w:val="24"/>
          <w:szCs w:val="24"/>
        </w:rPr>
        <w:t xml:space="preserve">                             "__" ___________ 20__ г.</w:t>
      </w:r>
    </w:p>
    <w:p w:rsidR="00096327" w:rsidRPr="00E518BF" w:rsidRDefault="00096327" w:rsidP="00096327">
      <w:pPr>
        <w:pStyle w:val="ConsPlusNonformat"/>
        <w:jc w:val="both"/>
        <w:rPr>
          <w:rFonts w:ascii="Times New Roman" w:hAnsi="Times New Roman" w:cs="Times New Roman"/>
          <w:sz w:val="24"/>
          <w:szCs w:val="24"/>
        </w:rPr>
      </w:pPr>
    </w:p>
    <w:p w:rsidR="00096327" w:rsidRPr="00E518BF" w:rsidRDefault="00096327" w:rsidP="00096327">
      <w:pPr>
        <w:pStyle w:val="ConsPlusNonformat"/>
        <w:jc w:val="center"/>
        <w:rPr>
          <w:rFonts w:ascii="Times New Roman" w:hAnsi="Times New Roman" w:cs="Times New Roman"/>
          <w:sz w:val="24"/>
          <w:szCs w:val="24"/>
        </w:rPr>
      </w:pPr>
      <w:bookmarkStart w:id="1" w:name="P211"/>
      <w:bookmarkEnd w:id="1"/>
      <w:r w:rsidRPr="00E518BF">
        <w:rPr>
          <w:rFonts w:ascii="Times New Roman" w:hAnsi="Times New Roman" w:cs="Times New Roman"/>
          <w:sz w:val="24"/>
          <w:szCs w:val="24"/>
        </w:rPr>
        <w:t>План финансово-хозяйственной деятельности на 20__ г.</w:t>
      </w:r>
    </w:p>
    <w:p w:rsidR="00096327" w:rsidRPr="00E518BF" w:rsidRDefault="00096327" w:rsidP="00096327">
      <w:pPr>
        <w:pStyle w:val="ConsPlusNonformat"/>
        <w:jc w:val="center"/>
        <w:rPr>
          <w:rFonts w:ascii="Times New Roman" w:hAnsi="Times New Roman" w:cs="Times New Roman"/>
          <w:sz w:val="24"/>
          <w:szCs w:val="24"/>
        </w:rPr>
      </w:pPr>
      <w:r w:rsidRPr="00E518BF">
        <w:rPr>
          <w:rFonts w:ascii="Times New Roman" w:hAnsi="Times New Roman" w:cs="Times New Roman"/>
          <w:sz w:val="24"/>
          <w:szCs w:val="24"/>
        </w:rPr>
        <w:t xml:space="preserve">(на 20__ г. и плановый период 20__ и 20__ годов </w:t>
      </w:r>
      <w:hyperlink w:anchor="P833" w:history="1">
        <w:r w:rsidRPr="00E518BF">
          <w:rPr>
            <w:rFonts w:ascii="Times New Roman" w:hAnsi="Times New Roman" w:cs="Times New Roman"/>
            <w:color w:val="0000FF"/>
            <w:sz w:val="24"/>
            <w:szCs w:val="24"/>
          </w:rPr>
          <w:t>&lt;1&gt;</w:t>
        </w:r>
      </w:hyperlink>
      <w:r w:rsidRPr="00E518BF">
        <w:rPr>
          <w:rFonts w:ascii="Times New Roman" w:hAnsi="Times New Roman" w:cs="Times New Roman"/>
          <w:sz w:val="24"/>
          <w:szCs w:val="24"/>
        </w:rPr>
        <w:t>)</w:t>
      </w:r>
    </w:p>
    <w:p w:rsidR="00096327" w:rsidRPr="00E518BF" w:rsidRDefault="00096327" w:rsidP="00096327">
      <w:pPr>
        <w:pStyle w:val="ConsPlusNormal"/>
        <w:jc w:val="both"/>
        <w:rPr>
          <w:rFonts w:ascii="Times New Roman" w:hAnsi="Times New Roman" w:cs="Times New Roman"/>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39"/>
        <w:gridCol w:w="2438"/>
        <w:gridCol w:w="794"/>
      </w:tblGrid>
      <w:tr w:rsidR="00096327" w:rsidRPr="00E518BF" w:rsidTr="00237585">
        <w:tc>
          <w:tcPr>
            <w:tcW w:w="5839" w:type="dxa"/>
            <w:tcBorders>
              <w:top w:val="nil"/>
              <w:left w:val="nil"/>
              <w:bottom w:val="nil"/>
              <w:right w:val="nil"/>
            </w:tcBorders>
          </w:tcPr>
          <w:p w:rsidR="00096327" w:rsidRPr="00E518BF" w:rsidRDefault="00096327" w:rsidP="00237585">
            <w:pPr>
              <w:pStyle w:val="ConsPlusNormal"/>
              <w:rPr>
                <w:rFonts w:ascii="Times New Roman" w:hAnsi="Times New Roman" w:cs="Times New Roman"/>
                <w:sz w:val="24"/>
                <w:szCs w:val="24"/>
              </w:rPr>
            </w:pPr>
          </w:p>
        </w:tc>
        <w:tc>
          <w:tcPr>
            <w:tcW w:w="2438" w:type="dxa"/>
            <w:tcBorders>
              <w:top w:val="nil"/>
              <w:left w:val="nil"/>
              <w:bottom w:val="nil"/>
              <w:right w:val="single" w:sz="4" w:space="0" w:color="auto"/>
            </w:tcBorders>
          </w:tcPr>
          <w:p w:rsidR="00096327" w:rsidRPr="00E518BF" w:rsidRDefault="00096327" w:rsidP="00237585">
            <w:pPr>
              <w:pStyle w:val="ConsPlusNormal"/>
              <w:rPr>
                <w:rFonts w:ascii="Times New Roman" w:hAnsi="Times New Roman" w:cs="Times New Roman"/>
                <w:sz w:val="24"/>
                <w:szCs w:val="24"/>
              </w:rPr>
            </w:pPr>
          </w:p>
        </w:tc>
        <w:tc>
          <w:tcPr>
            <w:tcW w:w="794" w:type="dxa"/>
            <w:tcBorders>
              <w:top w:val="single" w:sz="4" w:space="0" w:color="auto"/>
              <w:left w:val="single" w:sz="4" w:space="0" w:color="auto"/>
              <w:bottom w:val="single" w:sz="4" w:space="0" w:color="auto"/>
              <w:right w:val="single" w:sz="4" w:space="0" w:color="auto"/>
            </w:tcBorders>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Коды</w:t>
            </w:r>
          </w:p>
        </w:tc>
      </w:tr>
      <w:tr w:rsidR="00096327" w:rsidRPr="00E518BF" w:rsidTr="00237585">
        <w:tc>
          <w:tcPr>
            <w:tcW w:w="5839" w:type="dxa"/>
            <w:tcBorders>
              <w:top w:val="nil"/>
              <w:left w:val="nil"/>
              <w:bottom w:val="nil"/>
              <w:right w:val="nil"/>
            </w:tcBorders>
          </w:tcPr>
          <w:p w:rsidR="00096327" w:rsidRPr="00E518BF" w:rsidRDefault="003E3C8B"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 xml:space="preserve">                                              </w:t>
            </w:r>
            <w:r w:rsidR="00096327" w:rsidRPr="00E518BF">
              <w:rPr>
                <w:rFonts w:ascii="Times New Roman" w:hAnsi="Times New Roman" w:cs="Times New Roman"/>
                <w:sz w:val="24"/>
                <w:szCs w:val="24"/>
              </w:rPr>
              <w:t xml:space="preserve">от "__" ________ 20__ г. </w:t>
            </w:r>
            <w:hyperlink w:anchor="P835" w:history="1">
              <w:r w:rsidR="00096327" w:rsidRPr="00E518BF">
                <w:rPr>
                  <w:rFonts w:ascii="Times New Roman" w:hAnsi="Times New Roman" w:cs="Times New Roman"/>
                  <w:color w:val="0000FF"/>
                  <w:sz w:val="24"/>
                  <w:szCs w:val="24"/>
                </w:rPr>
                <w:t>&lt;2&gt;</w:t>
              </w:r>
            </w:hyperlink>
          </w:p>
        </w:tc>
        <w:tc>
          <w:tcPr>
            <w:tcW w:w="2438" w:type="dxa"/>
            <w:tcBorders>
              <w:top w:val="nil"/>
              <w:left w:val="nil"/>
              <w:bottom w:val="nil"/>
              <w:right w:val="single" w:sz="4" w:space="0" w:color="auto"/>
            </w:tcBorders>
          </w:tcPr>
          <w:p w:rsidR="00096327" w:rsidRPr="00E518BF" w:rsidRDefault="00096327" w:rsidP="00237585">
            <w:pPr>
              <w:pStyle w:val="ConsPlusNormal"/>
              <w:jc w:val="right"/>
              <w:rPr>
                <w:rFonts w:ascii="Times New Roman" w:hAnsi="Times New Roman" w:cs="Times New Roman"/>
                <w:sz w:val="24"/>
                <w:szCs w:val="24"/>
              </w:rPr>
            </w:pPr>
            <w:r w:rsidRPr="00E518BF">
              <w:rPr>
                <w:rFonts w:ascii="Times New Roman" w:hAnsi="Times New Roman" w:cs="Times New Roman"/>
                <w:sz w:val="24"/>
                <w:szCs w:val="24"/>
              </w:rPr>
              <w:t>Дата</w:t>
            </w:r>
          </w:p>
        </w:tc>
        <w:tc>
          <w:tcPr>
            <w:tcW w:w="794" w:type="dxa"/>
            <w:tcBorders>
              <w:top w:val="single" w:sz="4" w:space="0" w:color="auto"/>
              <w:left w:val="single" w:sz="4" w:space="0" w:color="auto"/>
              <w:bottom w:val="single" w:sz="4" w:space="0" w:color="auto"/>
              <w:right w:val="single" w:sz="4" w:space="0" w:color="auto"/>
            </w:tcBorders>
          </w:tcPr>
          <w:p w:rsidR="00096327" w:rsidRPr="00E518BF" w:rsidRDefault="00096327" w:rsidP="00237585">
            <w:pPr>
              <w:pStyle w:val="ConsPlusNormal"/>
              <w:rPr>
                <w:rFonts w:ascii="Times New Roman" w:hAnsi="Times New Roman" w:cs="Times New Roman"/>
                <w:sz w:val="24"/>
                <w:szCs w:val="24"/>
              </w:rPr>
            </w:pPr>
          </w:p>
        </w:tc>
      </w:tr>
      <w:tr w:rsidR="00096327" w:rsidRPr="00E518BF" w:rsidTr="00237585">
        <w:tc>
          <w:tcPr>
            <w:tcW w:w="5839" w:type="dxa"/>
            <w:vMerge w:val="restart"/>
            <w:tcBorders>
              <w:top w:val="nil"/>
              <w:left w:val="nil"/>
              <w:bottom w:val="nil"/>
              <w:right w:val="nil"/>
            </w:tcBorders>
            <w:vAlign w:val="bottom"/>
          </w:tcPr>
          <w:p w:rsidR="00096327" w:rsidRPr="00E518BF" w:rsidRDefault="00096327"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Орган, осуществляющий</w:t>
            </w:r>
          </w:p>
          <w:p w:rsidR="00096327" w:rsidRPr="00E518BF" w:rsidRDefault="00096327"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функции и полномочия учредителя ________________</w:t>
            </w:r>
          </w:p>
        </w:tc>
        <w:tc>
          <w:tcPr>
            <w:tcW w:w="2438" w:type="dxa"/>
            <w:tcBorders>
              <w:top w:val="nil"/>
              <w:left w:val="nil"/>
              <w:bottom w:val="nil"/>
              <w:right w:val="single" w:sz="4" w:space="0" w:color="auto"/>
            </w:tcBorders>
          </w:tcPr>
          <w:p w:rsidR="00096327" w:rsidRPr="00E518BF" w:rsidRDefault="00096327" w:rsidP="00237585">
            <w:pPr>
              <w:pStyle w:val="ConsPlusNormal"/>
              <w:jc w:val="right"/>
              <w:rPr>
                <w:rFonts w:ascii="Times New Roman" w:hAnsi="Times New Roman" w:cs="Times New Roman"/>
                <w:sz w:val="24"/>
                <w:szCs w:val="24"/>
              </w:rPr>
            </w:pPr>
            <w:r w:rsidRPr="00E518BF">
              <w:rPr>
                <w:rFonts w:ascii="Times New Roman" w:hAnsi="Times New Roman" w:cs="Times New Roman"/>
                <w:sz w:val="24"/>
                <w:szCs w:val="24"/>
              </w:rP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096327" w:rsidRPr="00E518BF" w:rsidRDefault="00096327" w:rsidP="00237585">
            <w:pPr>
              <w:pStyle w:val="ConsPlusNormal"/>
              <w:rPr>
                <w:rFonts w:ascii="Times New Roman" w:hAnsi="Times New Roman" w:cs="Times New Roman"/>
                <w:sz w:val="24"/>
                <w:szCs w:val="24"/>
              </w:rPr>
            </w:pPr>
          </w:p>
        </w:tc>
      </w:tr>
      <w:tr w:rsidR="00096327" w:rsidRPr="00E518BF" w:rsidTr="00237585">
        <w:tc>
          <w:tcPr>
            <w:tcW w:w="5839" w:type="dxa"/>
            <w:vMerge/>
            <w:tcBorders>
              <w:top w:val="nil"/>
              <w:left w:val="nil"/>
              <w:bottom w:val="nil"/>
              <w:right w:val="nil"/>
            </w:tcBorders>
          </w:tcPr>
          <w:p w:rsidR="00096327" w:rsidRPr="00E518BF" w:rsidRDefault="00096327" w:rsidP="00237585">
            <w:pPr>
              <w:rPr>
                <w:rFonts w:ascii="Times New Roman" w:hAnsi="Times New Roman" w:cs="Times New Roman"/>
              </w:rPr>
            </w:pPr>
          </w:p>
        </w:tc>
        <w:tc>
          <w:tcPr>
            <w:tcW w:w="2438" w:type="dxa"/>
            <w:tcBorders>
              <w:top w:val="nil"/>
              <w:left w:val="nil"/>
              <w:bottom w:val="nil"/>
              <w:right w:val="single" w:sz="4" w:space="0" w:color="auto"/>
            </w:tcBorders>
          </w:tcPr>
          <w:p w:rsidR="00096327" w:rsidRPr="00E518BF" w:rsidRDefault="00096327" w:rsidP="00237585">
            <w:pPr>
              <w:pStyle w:val="ConsPlusNormal"/>
              <w:jc w:val="right"/>
              <w:rPr>
                <w:rFonts w:ascii="Times New Roman" w:hAnsi="Times New Roman" w:cs="Times New Roman"/>
                <w:sz w:val="24"/>
                <w:szCs w:val="24"/>
              </w:rPr>
            </w:pPr>
            <w:r w:rsidRPr="00E518BF">
              <w:rPr>
                <w:rFonts w:ascii="Times New Roman" w:hAnsi="Times New Roman" w:cs="Times New Roman"/>
                <w:sz w:val="24"/>
                <w:szCs w:val="24"/>
              </w:rPr>
              <w:t>глава по БК</w:t>
            </w:r>
          </w:p>
        </w:tc>
        <w:tc>
          <w:tcPr>
            <w:tcW w:w="794" w:type="dxa"/>
            <w:tcBorders>
              <w:top w:val="single" w:sz="4" w:space="0" w:color="auto"/>
              <w:left w:val="single" w:sz="4" w:space="0" w:color="auto"/>
              <w:bottom w:val="single" w:sz="4" w:space="0" w:color="auto"/>
              <w:right w:val="single" w:sz="4" w:space="0" w:color="auto"/>
            </w:tcBorders>
          </w:tcPr>
          <w:p w:rsidR="00096327" w:rsidRPr="00E518BF" w:rsidRDefault="00096327" w:rsidP="00237585">
            <w:pPr>
              <w:pStyle w:val="ConsPlusNormal"/>
              <w:rPr>
                <w:rFonts w:ascii="Times New Roman" w:hAnsi="Times New Roman" w:cs="Times New Roman"/>
                <w:sz w:val="24"/>
                <w:szCs w:val="24"/>
              </w:rPr>
            </w:pPr>
          </w:p>
        </w:tc>
      </w:tr>
      <w:tr w:rsidR="00096327" w:rsidRPr="00E518BF" w:rsidTr="00237585">
        <w:tc>
          <w:tcPr>
            <w:tcW w:w="5839" w:type="dxa"/>
            <w:tcBorders>
              <w:top w:val="nil"/>
              <w:left w:val="nil"/>
              <w:bottom w:val="nil"/>
              <w:right w:val="nil"/>
            </w:tcBorders>
          </w:tcPr>
          <w:p w:rsidR="00096327" w:rsidRPr="00E518BF" w:rsidRDefault="00096327" w:rsidP="00237585">
            <w:pPr>
              <w:pStyle w:val="ConsPlusNormal"/>
              <w:rPr>
                <w:rFonts w:ascii="Times New Roman" w:hAnsi="Times New Roman" w:cs="Times New Roman"/>
                <w:sz w:val="24"/>
                <w:szCs w:val="24"/>
              </w:rPr>
            </w:pPr>
          </w:p>
        </w:tc>
        <w:tc>
          <w:tcPr>
            <w:tcW w:w="2438" w:type="dxa"/>
            <w:tcBorders>
              <w:top w:val="nil"/>
              <w:left w:val="nil"/>
              <w:bottom w:val="nil"/>
              <w:right w:val="single" w:sz="4" w:space="0" w:color="auto"/>
            </w:tcBorders>
          </w:tcPr>
          <w:p w:rsidR="00096327" w:rsidRPr="00E518BF" w:rsidRDefault="00096327" w:rsidP="00237585">
            <w:pPr>
              <w:pStyle w:val="ConsPlusNormal"/>
              <w:jc w:val="right"/>
              <w:rPr>
                <w:rFonts w:ascii="Times New Roman" w:hAnsi="Times New Roman" w:cs="Times New Roman"/>
                <w:sz w:val="24"/>
                <w:szCs w:val="24"/>
              </w:rPr>
            </w:pPr>
            <w:r w:rsidRPr="00E518BF">
              <w:rPr>
                <w:rFonts w:ascii="Times New Roman" w:hAnsi="Times New Roman" w:cs="Times New Roman"/>
                <w:sz w:val="24"/>
                <w:szCs w:val="24"/>
              </w:rP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096327" w:rsidRPr="00E518BF" w:rsidRDefault="00096327" w:rsidP="00237585">
            <w:pPr>
              <w:pStyle w:val="ConsPlusNormal"/>
              <w:rPr>
                <w:rFonts w:ascii="Times New Roman" w:hAnsi="Times New Roman" w:cs="Times New Roman"/>
                <w:sz w:val="24"/>
                <w:szCs w:val="24"/>
              </w:rPr>
            </w:pPr>
          </w:p>
        </w:tc>
      </w:tr>
      <w:tr w:rsidR="00096327" w:rsidRPr="00E518BF" w:rsidTr="00237585">
        <w:tc>
          <w:tcPr>
            <w:tcW w:w="5839" w:type="dxa"/>
            <w:tcBorders>
              <w:top w:val="nil"/>
              <w:left w:val="nil"/>
              <w:bottom w:val="nil"/>
              <w:right w:val="nil"/>
            </w:tcBorders>
          </w:tcPr>
          <w:p w:rsidR="00096327" w:rsidRPr="00E518BF" w:rsidRDefault="00096327" w:rsidP="00237585">
            <w:pPr>
              <w:pStyle w:val="ConsPlusNormal"/>
              <w:rPr>
                <w:rFonts w:ascii="Times New Roman" w:hAnsi="Times New Roman" w:cs="Times New Roman"/>
                <w:sz w:val="24"/>
                <w:szCs w:val="24"/>
              </w:rPr>
            </w:pPr>
          </w:p>
        </w:tc>
        <w:tc>
          <w:tcPr>
            <w:tcW w:w="2438" w:type="dxa"/>
            <w:tcBorders>
              <w:top w:val="nil"/>
              <w:left w:val="nil"/>
              <w:bottom w:val="nil"/>
              <w:right w:val="single" w:sz="4" w:space="0" w:color="auto"/>
            </w:tcBorders>
          </w:tcPr>
          <w:p w:rsidR="00096327" w:rsidRPr="00E518BF" w:rsidRDefault="00096327" w:rsidP="00237585">
            <w:pPr>
              <w:pStyle w:val="ConsPlusNormal"/>
              <w:jc w:val="right"/>
              <w:rPr>
                <w:rFonts w:ascii="Times New Roman" w:hAnsi="Times New Roman" w:cs="Times New Roman"/>
                <w:sz w:val="24"/>
                <w:szCs w:val="24"/>
              </w:rPr>
            </w:pPr>
            <w:r w:rsidRPr="00E518BF">
              <w:rPr>
                <w:rFonts w:ascii="Times New Roman" w:hAnsi="Times New Roman" w:cs="Times New Roman"/>
                <w:sz w:val="24"/>
                <w:szCs w:val="24"/>
              </w:rPr>
              <w:t>ИНН</w:t>
            </w:r>
          </w:p>
        </w:tc>
        <w:tc>
          <w:tcPr>
            <w:tcW w:w="794" w:type="dxa"/>
            <w:tcBorders>
              <w:top w:val="single" w:sz="4" w:space="0" w:color="auto"/>
              <w:left w:val="single" w:sz="4" w:space="0" w:color="auto"/>
              <w:bottom w:val="single" w:sz="4" w:space="0" w:color="auto"/>
              <w:right w:val="single" w:sz="4" w:space="0" w:color="auto"/>
            </w:tcBorders>
          </w:tcPr>
          <w:p w:rsidR="00096327" w:rsidRPr="00E518BF" w:rsidRDefault="00096327" w:rsidP="00237585">
            <w:pPr>
              <w:pStyle w:val="ConsPlusNormal"/>
              <w:rPr>
                <w:rFonts w:ascii="Times New Roman" w:hAnsi="Times New Roman" w:cs="Times New Roman"/>
                <w:sz w:val="24"/>
                <w:szCs w:val="24"/>
              </w:rPr>
            </w:pPr>
          </w:p>
        </w:tc>
      </w:tr>
      <w:tr w:rsidR="00096327" w:rsidRPr="00E518BF" w:rsidTr="00237585">
        <w:tc>
          <w:tcPr>
            <w:tcW w:w="5839" w:type="dxa"/>
            <w:tcBorders>
              <w:top w:val="nil"/>
              <w:left w:val="nil"/>
              <w:bottom w:val="nil"/>
              <w:right w:val="nil"/>
            </w:tcBorders>
          </w:tcPr>
          <w:p w:rsidR="00096327" w:rsidRPr="00E518BF" w:rsidRDefault="00096327"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Учреждение ___________________________________</w:t>
            </w:r>
          </w:p>
        </w:tc>
        <w:tc>
          <w:tcPr>
            <w:tcW w:w="2438" w:type="dxa"/>
            <w:tcBorders>
              <w:top w:val="nil"/>
              <w:left w:val="nil"/>
              <w:bottom w:val="nil"/>
              <w:right w:val="single" w:sz="4" w:space="0" w:color="auto"/>
            </w:tcBorders>
          </w:tcPr>
          <w:p w:rsidR="00096327" w:rsidRPr="00E518BF" w:rsidRDefault="00096327" w:rsidP="00237585">
            <w:pPr>
              <w:pStyle w:val="ConsPlusNormal"/>
              <w:jc w:val="right"/>
              <w:rPr>
                <w:rFonts w:ascii="Times New Roman" w:hAnsi="Times New Roman" w:cs="Times New Roman"/>
                <w:sz w:val="24"/>
                <w:szCs w:val="24"/>
              </w:rPr>
            </w:pPr>
            <w:r w:rsidRPr="00E518BF">
              <w:rPr>
                <w:rFonts w:ascii="Times New Roman" w:hAnsi="Times New Roman" w:cs="Times New Roman"/>
                <w:sz w:val="24"/>
                <w:szCs w:val="24"/>
              </w:rPr>
              <w:t>КПП</w:t>
            </w:r>
          </w:p>
        </w:tc>
        <w:tc>
          <w:tcPr>
            <w:tcW w:w="794" w:type="dxa"/>
            <w:tcBorders>
              <w:top w:val="single" w:sz="4" w:space="0" w:color="auto"/>
              <w:left w:val="single" w:sz="4" w:space="0" w:color="auto"/>
              <w:bottom w:val="single" w:sz="4" w:space="0" w:color="auto"/>
              <w:right w:val="single" w:sz="4" w:space="0" w:color="auto"/>
            </w:tcBorders>
          </w:tcPr>
          <w:p w:rsidR="00096327" w:rsidRPr="00E518BF" w:rsidRDefault="00096327" w:rsidP="00237585">
            <w:pPr>
              <w:pStyle w:val="ConsPlusNormal"/>
              <w:rPr>
                <w:rFonts w:ascii="Times New Roman" w:hAnsi="Times New Roman" w:cs="Times New Roman"/>
                <w:sz w:val="24"/>
                <w:szCs w:val="24"/>
              </w:rPr>
            </w:pPr>
          </w:p>
        </w:tc>
      </w:tr>
      <w:tr w:rsidR="00096327" w:rsidRPr="00E518BF" w:rsidTr="00237585">
        <w:tc>
          <w:tcPr>
            <w:tcW w:w="5839" w:type="dxa"/>
            <w:tcBorders>
              <w:top w:val="nil"/>
              <w:left w:val="nil"/>
              <w:bottom w:val="nil"/>
              <w:right w:val="nil"/>
            </w:tcBorders>
          </w:tcPr>
          <w:p w:rsidR="00096327" w:rsidRPr="00E518BF" w:rsidRDefault="00096327"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Единица измерения: руб.</w:t>
            </w:r>
          </w:p>
        </w:tc>
        <w:tc>
          <w:tcPr>
            <w:tcW w:w="2438" w:type="dxa"/>
            <w:tcBorders>
              <w:top w:val="nil"/>
              <w:left w:val="nil"/>
              <w:bottom w:val="nil"/>
              <w:right w:val="single" w:sz="4" w:space="0" w:color="auto"/>
            </w:tcBorders>
          </w:tcPr>
          <w:p w:rsidR="00096327" w:rsidRPr="00E518BF" w:rsidRDefault="00096327" w:rsidP="00237585">
            <w:pPr>
              <w:pStyle w:val="ConsPlusNormal"/>
              <w:jc w:val="right"/>
              <w:rPr>
                <w:rFonts w:ascii="Times New Roman" w:hAnsi="Times New Roman" w:cs="Times New Roman"/>
                <w:sz w:val="24"/>
                <w:szCs w:val="24"/>
              </w:rPr>
            </w:pPr>
            <w:r w:rsidRPr="00E518BF">
              <w:rPr>
                <w:rFonts w:ascii="Times New Roman" w:hAnsi="Times New Roman" w:cs="Times New Roman"/>
                <w:sz w:val="24"/>
                <w:szCs w:val="24"/>
              </w:rPr>
              <w:t>по ОКЕИ</w:t>
            </w:r>
          </w:p>
        </w:tc>
        <w:tc>
          <w:tcPr>
            <w:tcW w:w="794" w:type="dxa"/>
            <w:tcBorders>
              <w:top w:val="single" w:sz="4" w:space="0" w:color="auto"/>
              <w:left w:val="single" w:sz="4" w:space="0" w:color="auto"/>
              <w:bottom w:val="single" w:sz="4" w:space="0" w:color="auto"/>
              <w:right w:val="single" w:sz="4" w:space="0" w:color="auto"/>
            </w:tcBorders>
          </w:tcPr>
          <w:p w:rsidR="00096327" w:rsidRPr="00E518BF" w:rsidRDefault="006C7A82" w:rsidP="00237585">
            <w:pPr>
              <w:pStyle w:val="ConsPlusNormal"/>
              <w:jc w:val="center"/>
              <w:rPr>
                <w:rFonts w:ascii="Times New Roman" w:hAnsi="Times New Roman" w:cs="Times New Roman"/>
                <w:sz w:val="24"/>
                <w:szCs w:val="24"/>
              </w:rPr>
            </w:pPr>
            <w:hyperlink r:id="rId11" w:history="1">
              <w:r w:rsidR="00096327" w:rsidRPr="00E518BF">
                <w:rPr>
                  <w:rFonts w:ascii="Times New Roman" w:hAnsi="Times New Roman" w:cs="Times New Roman"/>
                  <w:color w:val="0000FF"/>
                  <w:sz w:val="24"/>
                  <w:szCs w:val="24"/>
                </w:rPr>
                <w:t>383</w:t>
              </w:r>
            </w:hyperlink>
          </w:p>
        </w:tc>
      </w:tr>
    </w:tbl>
    <w:p w:rsidR="00096327" w:rsidRPr="00E518BF" w:rsidRDefault="00096327" w:rsidP="00096327">
      <w:pPr>
        <w:pStyle w:val="ConsPlusNormal"/>
        <w:jc w:val="both"/>
        <w:rPr>
          <w:rFonts w:ascii="Times New Roman" w:hAnsi="Times New Roman" w:cs="Times New Roman"/>
          <w:sz w:val="24"/>
          <w:szCs w:val="24"/>
        </w:rPr>
      </w:pPr>
    </w:p>
    <w:p w:rsidR="00096327" w:rsidRPr="00E518BF" w:rsidRDefault="00096327" w:rsidP="00096327">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Раздел 1. Поступления и выплаты</w:t>
      </w:r>
    </w:p>
    <w:p w:rsidR="00096327" w:rsidRPr="00E518BF" w:rsidRDefault="00096327" w:rsidP="00096327">
      <w:pPr>
        <w:pStyle w:val="ConsPlusNormal"/>
        <w:jc w:val="both"/>
        <w:rPr>
          <w:rFonts w:ascii="Times New Roman" w:hAnsi="Times New Roman" w:cs="Times New Roman"/>
          <w:sz w:val="24"/>
          <w:szCs w:val="24"/>
        </w:rPr>
      </w:pPr>
    </w:p>
    <w:p w:rsidR="00096327" w:rsidRPr="00E518BF" w:rsidRDefault="00096327" w:rsidP="00096327">
      <w:pPr>
        <w:rPr>
          <w:rFonts w:ascii="Times New Roman" w:hAnsi="Times New Roman" w:cs="Times New Roman"/>
        </w:rPr>
        <w:sectPr w:rsidR="00096327" w:rsidRPr="00E518BF" w:rsidSect="006C7A82">
          <w:pgSz w:w="11906" w:h="16838"/>
          <w:pgMar w:top="1134" w:right="567" w:bottom="1134" w:left="1134"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737"/>
        <w:gridCol w:w="1644"/>
        <w:gridCol w:w="850"/>
        <w:gridCol w:w="1247"/>
        <w:gridCol w:w="1361"/>
        <w:gridCol w:w="1417"/>
        <w:gridCol w:w="1247"/>
      </w:tblGrid>
      <w:tr w:rsidR="00096327" w:rsidRPr="00E518BF" w:rsidTr="003E3C8B">
        <w:tc>
          <w:tcPr>
            <w:tcW w:w="3912" w:type="dxa"/>
            <w:vMerge w:val="restart"/>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lastRenderedPageBreak/>
              <w:t>Наименование показателя</w:t>
            </w:r>
          </w:p>
        </w:tc>
        <w:tc>
          <w:tcPr>
            <w:tcW w:w="737" w:type="dxa"/>
            <w:vMerge w:val="restart"/>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Код строки</w:t>
            </w:r>
          </w:p>
        </w:tc>
        <w:tc>
          <w:tcPr>
            <w:tcW w:w="1644" w:type="dxa"/>
            <w:vMerge w:val="restart"/>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 xml:space="preserve">Код по бюджетной классификации Российской Федерации </w:t>
            </w:r>
            <w:hyperlink w:anchor="P837" w:history="1">
              <w:r w:rsidRPr="00E518BF">
                <w:rPr>
                  <w:rFonts w:ascii="Times New Roman" w:hAnsi="Times New Roman" w:cs="Times New Roman"/>
                  <w:color w:val="0000FF"/>
                  <w:sz w:val="24"/>
                  <w:szCs w:val="24"/>
                </w:rPr>
                <w:t>&lt;3&gt;</w:t>
              </w:r>
            </w:hyperlink>
          </w:p>
        </w:tc>
        <w:tc>
          <w:tcPr>
            <w:tcW w:w="850" w:type="dxa"/>
            <w:vMerge w:val="restart"/>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 xml:space="preserve">Аналитический код </w:t>
            </w:r>
            <w:hyperlink w:anchor="P853" w:history="1">
              <w:r w:rsidRPr="00E518BF">
                <w:rPr>
                  <w:rFonts w:ascii="Times New Roman" w:hAnsi="Times New Roman" w:cs="Times New Roman"/>
                  <w:color w:val="0000FF"/>
                  <w:sz w:val="24"/>
                  <w:szCs w:val="24"/>
                </w:rPr>
                <w:t>&lt;4&gt;</w:t>
              </w:r>
            </w:hyperlink>
          </w:p>
        </w:tc>
        <w:tc>
          <w:tcPr>
            <w:tcW w:w="5272" w:type="dxa"/>
            <w:gridSpan w:val="4"/>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Сумма</w:t>
            </w:r>
          </w:p>
        </w:tc>
      </w:tr>
      <w:tr w:rsidR="00096327" w:rsidRPr="00E518BF" w:rsidTr="003E3C8B">
        <w:tc>
          <w:tcPr>
            <w:tcW w:w="3912" w:type="dxa"/>
            <w:vMerge/>
          </w:tcPr>
          <w:p w:rsidR="00096327" w:rsidRPr="00E518BF" w:rsidRDefault="00096327" w:rsidP="00237585">
            <w:pPr>
              <w:rPr>
                <w:rFonts w:ascii="Times New Roman" w:hAnsi="Times New Roman" w:cs="Times New Roman"/>
              </w:rPr>
            </w:pPr>
          </w:p>
        </w:tc>
        <w:tc>
          <w:tcPr>
            <w:tcW w:w="737" w:type="dxa"/>
            <w:vMerge/>
          </w:tcPr>
          <w:p w:rsidR="00096327" w:rsidRPr="00E518BF" w:rsidRDefault="00096327" w:rsidP="00237585">
            <w:pPr>
              <w:rPr>
                <w:rFonts w:ascii="Times New Roman" w:hAnsi="Times New Roman" w:cs="Times New Roman"/>
              </w:rPr>
            </w:pPr>
          </w:p>
        </w:tc>
        <w:tc>
          <w:tcPr>
            <w:tcW w:w="1644" w:type="dxa"/>
            <w:vMerge/>
          </w:tcPr>
          <w:p w:rsidR="00096327" w:rsidRPr="00E518BF" w:rsidRDefault="00096327" w:rsidP="00237585">
            <w:pPr>
              <w:rPr>
                <w:rFonts w:ascii="Times New Roman" w:hAnsi="Times New Roman" w:cs="Times New Roman"/>
              </w:rPr>
            </w:pPr>
          </w:p>
        </w:tc>
        <w:tc>
          <w:tcPr>
            <w:tcW w:w="850" w:type="dxa"/>
            <w:vMerge/>
          </w:tcPr>
          <w:p w:rsidR="00096327" w:rsidRPr="00E518BF" w:rsidRDefault="00096327" w:rsidP="00237585">
            <w:pPr>
              <w:rPr>
                <w:rFonts w:ascii="Times New Roman" w:hAnsi="Times New Roman" w:cs="Times New Roman"/>
              </w:rPr>
            </w:pPr>
          </w:p>
        </w:tc>
        <w:tc>
          <w:tcPr>
            <w:tcW w:w="1247" w:type="dxa"/>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на 20__ г. текущий финансовый год</w:t>
            </w:r>
          </w:p>
        </w:tc>
        <w:tc>
          <w:tcPr>
            <w:tcW w:w="1361" w:type="dxa"/>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на 20__ г. первый год планового периода</w:t>
            </w:r>
          </w:p>
        </w:tc>
        <w:tc>
          <w:tcPr>
            <w:tcW w:w="1417" w:type="dxa"/>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на 20__ г. второй год планового периода</w:t>
            </w:r>
          </w:p>
        </w:tc>
        <w:tc>
          <w:tcPr>
            <w:tcW w:w="1247" w:type="dxa"/>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за пределами планового периода</w:t>
            </w:r>
          </w:p>
        </w:tc>
      </w:tr>
      <w:tr w:rsidR="00096327" w:rsidRPr="00E518BF" w:rsidTr="003E3C8B">
        <w:tc>
          <w:tcPr>
            <w:tcW w:w="3912" w:type="dxa"/>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w:t>
            </w:r>
          </w:p>
        </w:tc>
        <w:tc>
          <w:tcPr>
            <w:tcW w:w="737" w:type="dxa"/>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w:t>
            </w:r>
          </w:p>
        </w:tc>
        <w:tc>
          <w:tcPr>
            <w:tcW w:w="1644" w:type="dxa"/>
          </w:tcPr>
          <w:p w:rsidR="00096327" w:rsidRPr="00E518BF" w:rsidRDefault="00096327" w:rsidP="00237585">
            <w:pPr>
              <w:pStyle w:val="ConsPlusNormal"/>
              <w:jc w:val="center"/>
              <w:rPr>
                <w:rFonts w:ascii="Times New Roman" w:hAnsi="Times New Roman" w:cs="Times New Roman"/>
                <w:sz w:val="24"/>
                <w:szCs w:val="24"/>
              </w:rPr>
            </w:pPr>
            <w:bookmarkStart w:id="2" w:name="P252"/>
            <w:bookmarkEnd w:id="2"/>
            <w:r w:rsidRPr="00E518BF">
              <w:rPr>
                <w:rFonts w:ascii="Times New Roman" w:hAnsi="Times New Roman" w:cs="Times New Roman"/>
                <w:sz w:val="24"/>
                <w:szCs w:val="24"/>
              </w:rPr>
              <w:t>3</w:t>
            </w:r>
          </w:p>
        </w:tc>
        <w:tc>
          <w:tcPr>
            <w:tcW w:w="850" w:type="dxa"/>
          </w:tcPr>
          <w:p w:rsidR="00096327" w:rsidRPr="00E518BF" w:rsidRDefault="00096327" w:rsidP="00237585">
            <w:pPr>
              <w:pStyle w:val="ConsPlusNormal"/>
              <w:jc w:val="center"/>
              <w:rPr>
                <w:rFonts w:ascii="Times New Roman" w:hAnsi="Times New Roman" w:cs="Times New Roman"/>
                <w:sz w:val="24"/>
                <w:szCs w:val="24"/>
              </w:rPr>
            </w:pPr>
            <w:bookmarkStart w:id="3" w:name="P253"/>
            <w:bookmarkEnd w:id="3"/>
            <w:r w:rsidRPr="00E518BF">
              <w:rPr>
                <w:rFonts w:ascii="Times New Roman" w:hAnsi="Times New Roman" w:cs="Times New Roman"/>
                <w:sz w:val="24"/>
                <w:szCs w:val="24"/>
              </w:rPr>
              <w:t>4</w:t>
            </w:r>
          </w:p>
        </w:tc>
        <w:tc>
          <w:tcPr>
            <w:tcW w:w="1247" w:type="dxa"/>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5</w:t>
            </w:r>
          </w:p>
        </w:tc>
        <w:tc>
          <w:tcPr>
            <w:tcW w:w="1361" w:type="dxa"/>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6</w:t>
            </w:r>
          </w:p>
        </w:tc>
        <w:tc>
          <w:tcPr>
            <w:tcW w:w="1417" w:type="dxa"/>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7</w:t>
            </w:r>
          </w:p>
        </w:tc>
        <w:tc>
          <w:tcPr>
            <w:tcW w:w="1247" w:type="dxa"/>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8</w:t>
            </w: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 xml:space="preserve">Остаток средств на начало текущего финансового года </w:t>
            </w:r>
            <w:hyperlink w:anchor="P861" w:history="1">
              <w:r w:rsidRPr="00E518BF">
                <w:rPr>
                  <w:rFonts w:ascii="Times New Roman" w:hAnsi="Times New Roman" w:cs="Times New Roman"/>
                  <w:color w:val="0000FF"/>
                  <w:sz w:val="24"/>
                  <w:szCs w:val="24"/>
                </w:rPr>
                <w:t>&lt;5&gt;</w:t>
              </w:r>
            </w:hyperlink>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4" w:name="P259"/>
            <w:bookmarkEnd w:id="4"/>
            <w:r w:rsidRPr="00E518BF">
              <w:rPr>
                <w:rFonts w:ascii="Times New Roman" w:hAnsi="Times New Roman" w:cs="Times New Roman"/>
                <w:sz w:val="24"/>
                <w:szCs w:val="24"/>
              </w:rPr>
              <w:t>0001</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850"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 xml:space="preserve">Остаток средств на конец текущего финансового года </w:t>
            </w:r>
            <w:hyperlink w:anchor="P861" w:history="1">
              <w:r w:rsidRPr="00E518BF">
                <w:rPr>
                  <w:rFonts w:ascii="Times New Roman" w:hAnsi="Times New Roman" w:cs="Times New Roman"/>
                  <w:color w:val="0000FF"/>
                  <w:sz w:val="24"/>
                  <w:szCs w:val="24"/>
                </w:rPr>
                <w:t>&lt;5&gt;</w:t>
              </w:r>
            </w:hyperlink>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5" w:name="P267"/>
            <w:bookmarkEnd w:id="5"/>
            <w:r w:rsidRPr="00E518BF">
              <w:rPr>
                <w:rFonts w:ascii="Times New Roman" w:hAnsi="Times New Roman" w:cs="Times New Roman"/>
                <w:sz w:val="24"/>
                <w:szCs w:val="24"/>
              </w:rPr>
              <w:t>0002</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850"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Доходы,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1000</w:t>
            </w: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доходы от собственности,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6" w:name="P284"/>
            <w:bookmarkEnd w:id="6"/>
            <w:r w:rsidRPr="00E518BF">
              <w:rPr>
                <w:rFonts w:ascii="Times New Roman" w:hAnsi="Times New Roman" w:cs="Times New Roman"/>
                <w:sz w:val="24"/>
                <w:szCs w:val="24"/>
              </w:rPr>
              <w:t>1100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120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567"/>
              <w:rPr>
                <w:rFonts w:ascii="Times New Roman" w:hAnsi="Times New Roman" w:cs="Times New Roman"/>
                <w:sz w:val="24"/>
                <w:szCs w:val="24"/>
              </w:rPr>
            </w:pP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1110</w:t>
            </w: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доходы от оказания услуг, работ, компенсации затрат учреждений,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1200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130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 xml:space="preserve">субсидии на финансовое обеспечение выполнения государственного (муниципального) задания за счет средств бюджета публично-правового </w:t>
            </w:r>
            <w:r w:rsidRPr="00E518BF">
              <w:rPr>
                <w:rFonts w:ascii="Times New Roman" w:hAnsi="Times New Roman" w:cs="Times New Roman"/>
                <w:sz w:val="24"/>
                <w:szCs w:val="24"/>
              </w:rPr>
              <w:lastRenderedPageBreak/>
              <w:t>образования, создавшего учреждение</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lastRenderedPageBreak/>
              <w:t>1210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130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lastRenderedPageBreak/>
              <w:t>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1220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130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p>
        </w:tc>
        <w:tc>
          <w:tcPr>
            <w:tcW w:w="737" w:type="dxa"/>
            <w:vAlign w:val="bottom"/>
          </w:tcPr>
          <w:p w:rsidR="00096327" w:rsidRPr="00E518BF" w:rsidRDefault="00096327" w:rsidP="00237585">
            <w:pPr>
              <w:pStyle w:val="ConsPlusNormal"/>
              <w:rPr>
                <w:rFonts w:ascii="Times New Roman" w:hAnsi="Times New Roman" w:cs="Times New Roman"/>
                <w:sz w:val="24"/>
                <w:szCs w:val="24"/>
              </w:rPr>
            </w:pP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доходы от штрафов, пеней, иных сумм принудительного изъятия,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1300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567"/>
              <w:rPr>
                <w:rFonts w:ascii="Times New Roman" w:hAnsi="Times New Roman" w:cs="Times New Roman"/>
                <w:sz w:val="24"/>
                <w:szCs w:val="24"/>
              </w:rPr>
            </w:pP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1310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безвозмездные денежные поступления,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150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567"/>
              <w:rPr>
                <w:rFonts w:ascii="Times New Roman" w:hAnsi="Times New Roman" w:cs="Times New Roman"/>
                <w:sz w:val="24"/>
                <w:szCs w:val="24"/>
              </w:rPr>
            </w:pPr>
          </w:p>
        </w:tc>
        <w:tc>
          <w:tcPr>
            <w:tcW w:w="737" w:type="dxa"/>
            <w:vAlign w:val="bottom"/>
          </w:tcPr>
          <w:p w:rsidR="00096327" w:rsidRPr="00E518BF" w:rsidRDefault="00096327" w:rsidP="00237585">
            <w:pPr>
              <w:pStyle w:val="ConsPlusNormal"/>
              <w:rPr>
                <w:rFonts w:ascii="Times New Roman" w:hAnsi="Times New Roman" w:cs="Times New Roman"/>
                <w:sz w:val="24"/>
                <w:szCs w:val="24"/>
              </w:rPr>
            </w:pP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прочие доходы,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1500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180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целевые субсидии</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1510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180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субсидии на осуществление капитальных вложений</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1520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180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p>
        </w:tc>
        <w:tc>
          <w:tcPr>
            <w:tcW w:w="737" w:type="dxa"/>
            <w:vAlign w:val="bottom"/>
          </w:tcPr>
          <w:p w:rsidR="00096327" w:rsidRPr="00E518BF" w:rsidRDefault="00096327" w:rsidP="00237585">
            <w:pPr>
              <w:pStyle w:val="ConsPlusNormal"/>
              <w:rPr>
                <w:rFonts w:ascii="Times New Roman" w:hAnsi="Times New Roman" w:cs="Times New Roman"/>
                <w:sz w:val="24"/>
                <w:szCs w:val="24"/>
              </w:rPr>
            </w:pP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lastRenderedPageBreak/>
              <w:t>доходы от операций с активами,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7" w:name="P401"/>
            <w:bookmarkEnd w:id="7"/>
            <w:r w:rsidRPr="00E518BF">
              <w:rPr>
                <w:rFonts w:ascii="Times New Roman" w:hAnsi="Times New Roman" w:cs="Times New Roman"/>
                <w:sz w:val="24"/>
                <w:szCs w:val="24"/>
              </w:rPr>
              <w:t>1900</w:t>
            </w: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567"/>
              <w:rPr>
                <w:rFonts w:ascii="Times New Roman" w:hAnsi="Times New Roman" w:cs="Times New Roman"/>
                <w:sz w:val="24"/>
                <w:szCs w:val="24"/>
              </w:rPr>
            </w:pPr>
          </w:p>
        </w:tc>
        <w:tc>
          <w:tcPr>
            <w:tcW w:w="737" w:type="dxa"/>
            <w:vAlign w:val="bottom"/>
          </w:tcPr>
          <w:p w:rsidR="00096327" w:rsidRPr="00E518BF" w:rsidRDefault="00096327" w:rsidP="00237585">
            <w:pPr>
              <w:pStyle w:val="ConsPlusNormal"/>
              <w:rPr>
                <w:rFonts w:ascii="Times New Roman" w:hAnsi="Times New Roman" w:cs="Times New Roman"/>
                <w:sz w:val="24"/>
                <w:szCs w:val="24"/>
              </w:rPr>
            </w:pP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p>
        </w:tc>
        <w:tc>
          <w:tcPr>
            <w:tcW w:w="737" w:type="dxa"/>
            <w:vAlign w:val="bottom"/>
          </w:tcPr>
          <w:p w:rsidR="00096327" w:rsidRPr="00E518BF" w:rsidRDefault="00096327" w:rsidP="00237585">
            <w:pPr>
              <w:pStyle w:val="ConsPlusNormal"/>
              <w:rPr>
                <w:rFonts w:ascii="Times New Roman" w:hAnsi="Times New Roman" w:cs="Times New Roman"/>
                <w:sz w:val="24"/>
                <w:szCs w:val="24"/>
              </w:rPr>
            </w:pP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 xml:space="preserve">прочие поступления, всего </w:t>
            </w:r>
            <w:hyperlink w:anchor="P867" w:history="1">
              <w:r w:rsidRPr="00E518BF">
                <w:rPr>
                  <w:rFonts w:ascii="Times New Roman" w:hAnsi="Times New Roman" w:cs="Times New Roman"/>
                  <w:color w:val="0000FF"/>
                  <w:sz w:val="24"/>
                  <w:szCs w:val="24"/>
                </w:rPr>
                <w:t>&lt;6&gt;</w:t>
              </w:r>
            </w:hyperlink>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8" w:name="P426"/>
            <w:bookmarkEnd w:id="8"/>
            <w:r w:rsidRPr="00E518BF">
              <w:rPr>
                <w:rFonts w:ascii="Times New Roman" w:hAnsi="Times New Roman" w:cs="Times New Roman"/>
                <w:sz w:val="24"/>
                <w:szCs w:val="24"/>
              </w:rPr>
              <w:t>1980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из них:</w:t>
            </w:r>
          </w:p>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увеличение остатков денежных средств за счет возврата дебиторской задолженности прошлых лет</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1981</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510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p>
        </w:tc>
        <w:tc>
          <w:tcPr>
            <w:tcW w:w="737" w:type="dxa"/>
            <w:vAlign w:val="bottom"/>
          </w:tcPr>
          <w:p w:rsidR="00096327" w:rsidRPr="00E518BF" w:rsidRDefault="00096327" w:rsidP="00237585">
            <w:pPr>
              <w:pStyle w:val="ConsPlusNormal"/>
              <w:rPr>
                <w:rFonts w:ascii="Times New Roman" w:hAnsi="Times New Roman" w:cs="Times New Roman"/>
                <w:sz w:val="24"/>
                <w:szCs w:val="24"/>
              </w:rPr>
            </w:pP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Расходы,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9" w:name="P451"/>
            <w:bookmarkEnd w:id="9"/>
            <w:r w:rsidRPr="00E518BF">
              <w:rPr>
                <w:rFonts w:ascii="Times New Roman" w:hAnsi="Times New Roman" w:cs="Times New Roman"/>
                <w:sz w:val="24"/>
                <w:szCs w:val="24"/>
              </w:rPr>
              <w:t>2000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на выплаты персоналу,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оплата труда</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2110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111</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прочие выплаты персоналу, в том числе компенсационного характера</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2120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112</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иные выплаты, за исключением фонда оплаты труда учреждения, для выполнения отдельных полномочий</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2130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113</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lastRenderedPageBreak/>
              <w:t>взносы по обязательному социальному страхованию на выплаты по оплате труда работников и иные выплаты работникам учреждений,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2140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119</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на выплаты по оплате труда</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2141</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119</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на иные выплаты работникам</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2142</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119</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денежное довольствие военнослужащих и сотрудников, имеющих специальные звания</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2150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131</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иные выплаты военнослужащим и сотрудникам, имеющим специальные звания</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2160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134</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страховые взносы на обязательное социальное страхование в части выплат персоналу, подлежащих обложению страховыми взносами</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2170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139</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на оплату труда стажеров</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2171</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139</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 xml:space="preserve">на иные выплаты гражданским лицам </w:t>
            </w:r>
            <w:r w:rsidRPr="00E518BF">
              <w:rPr>
                <w:rFonts w:ascii="Times New Roman" w:hAnsi="Times New Roman" w:cs="Times New Roman"/>
                <w:sz w:val="24"/>
                <w:szCs w:val="24"/>
              </w:rPr>
              <w:lastRenderedPageBreak/>
              <w:t>(денежное содержание)</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lastRenderedPageBreak/>
              <w:t>2172</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139</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lastRenderedPageBreak/>
              <w:t>социальные и иные выплаты населению,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2200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300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социальные выплаты гражданам, кроме публичных нормативных социальных выплат</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2210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320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из них:</w:t>
            </w:r>
          </w:p>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пособия, компенсации и иные социальные выплаты гражданам, кроме публичных нормативных обязательств</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2211</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321</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p>
        </w:tc>
        <w:tc>
          <w:tcPr>
            <w:tcW w:w="737" w:type="dxa"/>
            <w:vAlign w:val="bottom"/>
          </w:tcPr>
          <w:p w:rsidR="00096327" w:rsidRPr="00E518BF" w:rsidRDefault="00096327" w:rsidP="00237585">
            <w:pPr>
              <w:pStyle w:val="ConsPlusNormal"/>
              <w:rPr>
                <w:rFonts w:ascii="Times New Roman" w:hAnsi="Times New Roman" w:cs="Times New Roman"/>
                <w:sz w:val="24"/>
                <w:szCs w:val="24"/>
              </w:rPr>
            </w:pP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выплата стипендий, осуществление иных расходов на социальную поддержку обучающихся за счет сре</w:t>
            </w:r>
            <w:proofErr w:type="gramStart"/>
            <w:r w:rsidRPr="00E518BF">
              <w:rPr>
                <w:rFonts w:ascii="Times New Roman" w:hAnsi="Times New Roman" w:cs="Times New Roman"/>
                <w:sz w:val="24"/>
                <w:szCs w:val="24"/>
              </w:rPr>
              <w:t>дств ст</w:t>
            </w:r>
            <w:proofErr w:type="gramEnd"/>
            <w:r w:rsidRPr="00E518BF">
              <w:rPr>
                <w:rFonts w:ascii="Times New Roman" w:hAnsi="Times New Roman" w:cs="Times New Roman"/>
                <w:sz w:val="24"/>
                <w:szCs w:val="24"/>
              </w:rPr>
              <w:t>ипендиального фонда</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2220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340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2230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350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lastRenderedPageBreak/>
              <w:t>социальное обеспечение детей-сирот и детей, оставшихся без попечения родителей</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2240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360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уплата налогов, сборов и иных платежей,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2300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850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из них:</w:t>
            </w:r>
          </w:p>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налог на имущество организаций и земельный налог</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2310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851</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иные налоги (включаемые в состав расходов) в бюджеты бюджетной системы Российской Федерации, а также государственная пошлина</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2320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852</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уплата штрафов (в том числе административных), пеней, иных платежей</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2330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853</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безвозмездные перечисления организациям и физическим лицам,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2400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из них:</w:t>
            </w:r>
          </w:p>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гранты, предоставляемые другим организациям и физическим лицам</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2410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810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 xml:space="preserve">взносы в международные </w:t>
            </w:r>
            <w:r w:rsidRPr="00E518BF">
              <w:rPr>
                <w:rFonts w:ascii="Times New Roman" w:hAnsi="Times New Roman" w:cs="Times New Roman"/>
                <w:sz w:val="24"/>
                <w:szCs w:val="24"/>
              </w:rPr>
              <w:lastRenderedPageBreak/>
              <w:t>организации</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lastRenderedPageBreak/>
              <w:t>2420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862</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lastRenderedPageBreak/>
              <w:t>платежи в целях обеспечения реализации соглашений с правительствами иностранных государств и международными организациями</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2430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863</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прочие выплаты (кроме выплат на закупку товаров, работ, услуг)</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2500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2520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831</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 xml:space="preserve">расходы на закупку товаров, работ, услуг, всего </w:t>
            </w:r>
            <w:hyperlink w:anchor="P875" w:history="1">
              <w:r w:rsidRPr="00E518BF">
                <w:rPr>
                  <w:rFonts w:ascii="Times New Roman" w:hAnsi="Times New Roman" w:cs="Times New Roman"/>
                  <w:color w:val="0000FF"/>
                  <w:sz w:val="24"/>
                  <w:szCs w:val="24"/>
                </w:rPr>
                <w:t>&lt;7&gt;</w:t>
              </w:r>
            </w:hyperlink>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10" w:name="P699"/>
            <w:bookmarkEnd w:id="10"/>
            <w:r w:rsidRPr="00E518BF">
              <w:rPr>
                <w:rFonts w:ascii="Times New Roman" w:hAnsi="Times New Roman" w:cs="Times New Roman"/>
                <w:sz w:val="24"/>
                <w:szCs w:val="24"/>
              </w:rPr>
              <w:t>2600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закупку научно-исследовательских и опытно-конструкторских работ</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2610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241</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закупку товаров, работ, услуг в сфере информационно-коммуникационных технологий</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2620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242</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 xml:space="preserve">закупку товаров, работ, услуг в целях капитального ремонта государственного </w:t>
            </w:r>
            <w:r w:rsidRPr="00E518BF">
              <w:rPr>
                <w:rFonts w:ascii="Times New Roman" w:hAnsi="Times New Roman" w:cs="Times New Roman"/>
                <w:sz w:val="24"/>
                <w:szCs w:val="24"/>
              </w:rPr>
              <w:lastRenderedPageBreak/>
              <w:t>(муниципального) имущества</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lastRenderedPageBreak/>
              <w:t>2630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243</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lastRenderedPageBreak/>
              <w:t>прочую закупку товаров, работ и услуг,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2640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244</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из них:</w:t>
            </w:r>
          </w:p>
          <w:p w:rsidR="00096327" w:rsidRPr="00E518BF" w:rsidRDefault="00096327" w:rsidP="00237585">
            <w:pPr>
              <w:pStyle w:val="ConsPlusNormal"/>
              <w:ind w:left="850"/>
              <w:rPr>
                <w:rFonts w:ascii="Times New Roman" w:hAnsi="Times New Roman" w:cs="Times New Roman"/>
                <w:sz w:val="24"/>
                <w:szCs w:val="24"/>
              </w:rPr>
            </w:pPr>
          </w:p>
        </w:tc>
        <w:tc>
          <w:tcPr>
            <w:tcW w:w="737" w:type="dxa"/>
            <w:vAlign w:val="bottom"/>
          </w:tcPr>
          <w:p w:rsidR="00096327" w:rsidRPr="00E518BF" w:rsidRDefault="00096327" w:rsidP="00237585">
            <w:pPr>
              <w:pStyle w:val="ConsPlusNormal"/>
              <w:rPr>
                <w:rFonts w:ascii="Times New Roman" w:hAnsi="Times New Roman" w:cs="Times New Roman"/>
                <w:sz w:val="24"/>
                <w:szCs w:val="24"/>
              </w:rPr>
            </w:pP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капитальные вложения в объекты государственной (муниципальной) собственности, всего</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2650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400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приобретение объектов недвижимого имущества государственными (муниципальными) учреждениями</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2651</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406</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строительство (реконструкция) объектов недвижимого имущества государственными (муниципальными) учреждениями</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11" w:name="P766"/>
            <w:bookmarkEnd w:id="11"/>
            <w:r w:rsidRPr="00E518BF">
              <w:rPr>
                <w:rFonts w:ascii="Times New Roman" w:hAnsi="Times New Roman" w:cs="Times New Roman"/>
                <w:sz w:val="24"/>
                <w:szCs w:val="24"/>
              </w:rPr>
              <w:t>2652</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407</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 xml:space="preserve">Выплаты, уменьшающие доход, всего </w:t>
            </w:r>
            <w:hyperlink w:anchor="P879" w:history="1">
              <w:r w:rsidRPr="00E518BF">
                <w:rPr>
                  <w:rFonts w:ascii="Times New Roman" w:hAnsi="Times New Roman" w:cs="Times New Roman"/>
                  <w:color w:val="0000FF"/>
                  <w:sz w:val="24"/>
                  <w:szCs w:val="24"/>
                </w:rPr>
                <w:t>&lt;8&gt;</w:t>
              </w:r>
            </w:hyperlink>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12" w:name="P774"/>
            <w:bookmarkEnd w:id="12"/>
            <w:r w:rsidRPr="00E518BF">
              <w:rPr>
                <w:rFonts w:ascii="Times New Roman" w:hAnsi="Times New Roman" w:cs="Times New Roman"/>
                <w:sz w:val="24"/>
                <w:szCs w:val="24"/>
              </w:rPr>
              <w:t>3000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100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 xml:space="preserve">налог на прибыль </w:t>
            </w:r>
            <w:hyperlink w:anchor="P879" w:history="1">
              <w:r w:rsidRPr="00E518BF">
                <w:rPr>
                  <w:rFonts w:ascii="Times New Roman" w:hAnsi="Times New Roman" w:cs="Times New Roman"/>
                  <w:color w:val="0000FF"/>
                  <w:sz w:val="24"/>
                  <w:szCs w:val="24"/>
                </w:rPr>
                <w:t>&lt;8&gt;</w:t>
              </w:r>
            </w:hyperlink>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3010</w:t>
            </w: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 xml:space="preserve">налог на добавленную </w:t>
            </w:r>
            <w:r w:rsidRPr="00E518BF">
              <w:rPr>
                <w:rFonts w:ascii="Times New Roman" w:hAnsi="Times New Roman" w:cs="Times New Roman"/>
                <w:sz w:val="24"/>
                <w:szCs w:val="24"/>
              </w:rPr>
              <w:lastRenderedPageBreak/>
              <w:t xml:space="preserve">стоимость </w:t>
            </w:r>
            <w:hyperlink w:anchor="P879" w:history="1">
              <w:r w:rsidRPr="00E518BF">
                <w:rPr>
                  <w:rFonts w:ascii="Times New Roman" w:hAnsi="Times New Roman" w:cs="Times New Roman"/>
                  <w:color w:val="0000FF"/>
                  <w:sz w:val="24"/>
                  <w:szCs w:val="24"/>
                </w:rPr>
                <w:t>&lt;8&gt;</w:t>
              </w:r>
            </w:hyperlink>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lastRenderedPageBreak/>
              <w:t>3020</w:t>
            </w: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lastRenderedPageBreak/>
              <w:t xml:space="preserve">прочие налоги, уменьшающие доход </w:t>
            </w:r>
            <w:hyperlink w:anchor="P879" w:history="1">
              <w:r w:rsidRPr="00E518BF">
                <w:rPr>
                  <w:rFonts w:ascii="Times New Roman" w:hAnsi="Times New Roman" w:cs="Times New Roman"/>
                  <w:color w:val="0000FF"/>
                  <w:sz w:val="24"/>
                  <w:szCs w:val="24"/>
                </w:rPr>
                <w:t>&lt;8&gt;</w:t>
              </w:r>
            </w:hyperlink>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13" w:name="P799"/>
            <w:bookmarkEnd w:id="13"/>
            <w:r w:rsidRPr="00E518BF">
              <w:rPr>
                <w:rFonts w:ascii="Times New Roman" w:hAnsi="Times New Roman" w:cs="Times New Roman"/>
                <w:sz w:val="24"/>
                <w:szCs w:val="24"/>
              </w:rPr>
              <w:t>3030</w:t>
            </w: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 xml:space="preserve">Прочие выплаты, всего </w:t>
            </w:r>
            <w:hyperlink w:anchor="P880" w:history="1">
              <w:r w:rsidRPr="00E518BF">
                <w:rPr>
                  <w:rFonts w:ascii="Times New Roman" w:hAnsi="Times New Roman" w:cs="Times New Roman"/>
                  <w:color w:val="0000FF"/>
                  <w:sz w:val="24"/>
                  <w:szCs w:val="24"/>
                </w:rPr>
                <w:t>&lt;9&gt;</w:t>
              </w:r>
            </w:hyperlink>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bookmarkStart w:id="14" w:name="P807"/>
            <w:bookmarkEnd w:id="14"/>
            <w:r w:rsidRPr="00E518BF">
              <w:rPr>
                <w:rFonts w:ascii="Times New Roman" w:hAnsi="Times New Roman" w:cs="Times New Roman"/>
                <w:sz w:val="24"/>
                <w:szCs w:val="24"/>
              </w:rPr>
              <w:t>4000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из них:</w:t>
            </w:r>
          </w:p>
          <w:p w:rsidR="00096327" w:rsidRPr="00E518BF" w:rsidRDefault="00096327"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возврат в бюджет средств субсидии</w:t>
            </w:r>
          </w:p>
        </w:tc>
        <w:tc>
          <w:tcPr>
            <w:tcW w:w="73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4010</w:t>
            </w:r>
          </w:p>
        </w:tc>
        <w:tc>
          <w:tcPr>
            <w:tcW w:w="1644"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610</w:t>
            </w: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r>
      <w:tr w:rsidR="00096327" w:rsidRPr="00E518BF" w:rsidTr="003E3C8B">
        <w:tc>
          <w:tcPr>
            <w:tcW w:w="3912" w:type="dxa"/>
          </w:tcPr>
          <w:p w:rsidR="00096327" w:rsidRPr="00E518BF" w:rsidRDefault="00096327" w:rsidP="00237585">
            <w:pPr>
              <w:pStyle w:val="ConsPlusNormal"/>
              <w:rPr>
                <w:rFonts w:ascii="Times New Roman" w:hAnsi="Times New Roman" w:cs="Times New Roman"/>
                <w:sz w:val="24"/>
                <w:szCs w:val="24"/>
              </w:rPr>
            </w:pPr>
          </w:p>
        </w:tc>
        <w:tc>
          <w:tcPr>
            <w:tcW w:w="737" w:type="dxa"/>
            <w:vAlign w:val="bottom"/>
          </w:tcPr>
          <w:p w:rsidR="00096327" w:rsidRPr="00E518BF" w:rsidRDefault="00096327" w:rsidP="00237585">
            <w:pPr>
              <w:pStyle w:val="ConsPlusNormal"/>
              <w:rPr>
                <w:rFonts w:ascii="Times New Roman" w:hAnsi="Times New Roman" w:cs="Times New Roman"/>
                <w:sz w:val="24"/>
                <w:szCs w:val="24"/>
              </w:rPr>
            </w:pPr>
          </w:p>
        </w:tc>
        <w:tc>
          <w:tcPr>
            <w:tcW w:w="1644" w:type="dxa"/>
            <w:vAlign w:val="bottom"/>
          </w:tcPr>
          <w:p w:rsidR="00096327" w:rsidRPr="00E518BF" w:rsidRDefault="00096327" w:rsidP="00237585">
            <w:pPr>
              <w:pStyle w:val="ConsPlusNormal"/>
              <w:rPr>
                <w:rFonts w:ascii="Times New Roman" w:hAnsi="Times New Roman" w:cs="Times New Roman"/>
                <w:sz w:val="24"/>
                <w:szCs w:val="24"/>
              </w:rPr>
            </w:pPr>
          </w:p>
        </w:tc>
        <w:tc>
          <w:tcPr>
            <w:tcW w:w="850"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c>
          <w:tcPr>
            <w:tcW w:w="1361" w:type="dxa"/>
            <w:vAlign w:val="bottom"/>
          </w:tcPr>
          <w:p w:rsidR="00096327" w:rsidRPr="00E518BF" w:rsidRDefault="00096327" w:rsidP="00237585">
            <w:pPr>
              <w:pStyle w:val="ConsPlusNormal"/>
              <w:rPr>
                <w:rFonts w:ascii="Times New Roman" w:hAnsi="Times New Roman" w:cs="Times New Roman"/>
                <w:sz w:val="24"/>
                <w:szCs w:val="24"/>
              </w:rPr>
            </w:pPr>
          </w:p>
        </w:tc>
        <w:tc>
          <w:tcPr>
            <w:tcW w:w="1417" w:type="dxa"/>
            <w:vAlign w:val="bottom"/>
          </w:tcPr>
          <w:p w:rsidR="00096327" w:rsidRPr="00E518BF" w:rsidRDefault="00096327" w:rsidP="00237585">
            <w:pPr>
              <w:pStyle w:val="ConsPlusNormal"/>
              <w:rPr>
                <w:rFonts w:ascii="Times New Roman" w:hAnsi="Times New Roman" w:cs="Times New Roman"/>
                <w:sz w:val="24"/>
                <w:szCs w:val="24"/>
              </w:rPr>
            </w:pPr>
          </w:p>
        </w:tc>
        <w:tc>
          <w:tcPr>
            <w:tcW w:w="1247" w:type="dxa"/>
            <w:vAlign w:val="bottom"/>
          </w:tcPr>
          <w:p w:rsidR="00096327" w:rsidRPr="00E518BF" w:rsidRDefault="00096327" w:rsidP="00237585">
            <w:pPr>
              <w:pStyle w:val="ConsPlusNormal"/>
              <w:rPr>
                <w:rFonts w:ascii="Times New Roman" w:hAnsi="Times New Roman" w:cs="Times New Roman"/>
                <w:sz w:val="24"/>
                <w:szCs w:val="24"/>
              </w:rPr>
            </w:pPr>
          </w:p>
        </w:tc>
      </w:tr>
    </w:tbl>
    <w:p w:rsidR="00096327" w:rsidRPr="00E518BF" w:rsidRDefault="00096327" w:rsidP="00096327">
      <w:pPr>
        <w:rPr>
          <w:rFonts w:ascii="Times New Roman" w:hAnsi="Times New Roman" w:cs="Times New Roman"/>
        </w:rPr>
        <w:sectPr w:rsidR="00096327" w:rsidRPr="00E518BF">
          <w:pgSz w:w="16838" w:h="11905" w:orient="landscape"/>
          <w:pgMar w:top="1701" w:right="1134" w:bottom="850" w:left="1134" w:header="0" w:footer="0" w:gutter="0"/>
          <w:cols w:space="720"/>
        </w:sectPr>
      </w:pPr>
    </w:p>
    <w:p w:rsidR="00096327" w:rsidRPr="00E518BF" w:rsidRDefault="00096327" w:rsidP="00096327">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lastRenderedPageBreak/>
        <w:t xml:space="preserve">    --------------------------------</w:t>
      </w:r>
    </w:p>
    <w:p w:rsidR="00096327" w:rsidRPr="00E518BF" w:rsidRDefault="00096327" w:rsidP="00096327">
      <w:pPr>
        <w:pStyle w:val="ConsPlusNonformat"/>
        <w:jc w:val="both"/>
        <w:rPr>
          <w:rFonts w:ascii="Times New Roman" w:hAnsi="Times New Roman" w:cs="Times New Roman"/>
          <w:sz w:val="24"/>
          <w:szCs w:val="24"/>
        </w:rPr>
      </w:pPr>
      <w:bookmarkStart w:id="15" w:name="P833"/>
      <w:bookmarkEnd w:id="15"/>
      <w:r w:rsidRPr="00E518BF">
        <w:rPr>
          <w:rFonts w:ascii="Times New Roman" w:hAnsi="Times New Roman" w:cs="Times New Roman"/>
          <w:sz w:val="24"/>
          <w:szCs w:val="24"/>
        </w:rPr>
        <w:t xml:space="preserve">    &lt;1</w:t>
      </w:r>
      <w:proofErr w:type="gramStart"/>
      <w:r w:rsidRPr="00E518BF">
        <w:rPr>
          <w:rFonts w:ascii="Times New Roman" w:hAnsi="Times New Roman" w:cs="Times New Roman"/>
          <w:sz w:val="24"/>
          <w:szCs w:val="24"/>
        </w:rPr>
        <w:t>&gt;  В</w:t>
      </w:r>
      <w:proofErr w:type="gramEnd"/>
      <w:r w:rsidRPr="00E518BF">
        <w:rPr>
          <w:rFonts w:ascii="Times New Roman" w:hAnsi="Times New Roman" w:cs="Times New Roman"/>
          <w:sz w:val="24"/>
          <w:szCs w:val="24"/>
        </w:rPr>
        <w:t xml:space="preserve">  случае  утверждения  решения  о  бюджете  на  текущий</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финансовый год и плановый период.</w:t>
      </w:r>
    </w:p>
    <w:p w:rsidR="00096327" w:rsidRPr="00E518BF" w:rsidRDefault="00096327" w:rsidP="00096327">
      <w:pPr>
        <w:pStyle w:val="ConsPlusNonformat"/>
        <w:jc w:val="both"/>
        <w:rPr>
          <w:rFonts w:ascii="Times New Roman" w:hAnsi="Times New Roman" w:cs="Times New Roman"/>
          <w:sz w:val="24"/>
          <w:szCs w:val="24"/>
        </w:rPr>
      </w:pPr>
      <w:bookmarkStart w:id="16" w:name="P835"/>
      <w:bookmarkEnd w:id="16"/>
      <w:r w:rsidRPr="00E518BF">
        <w:rPr>
          <w:rFonts w:ascii="Times New Roman" w:hAnsi="Times New Roman" w:cs="Times New Roman"/>
          <w:sz w:val="24"/>
          <w:szCs w:val="24"/>
        </w:rPr>
        <w:t xml:space="preserve">    &lt;2</w:t>
      </w:r>
      <w:proofErr w:type="gramStart"/>
      <w:r w:rsidRPr="00E518BF">
        <w:rPr>
          <w:rFonts w:ascii="Times New Roman" w:hAnsi="Times New Roman" w:cs="Times New Roman"/>
          <w:sz w:val="24"/>
          <w:szCs w:val="24"/>
        </w:rPr>
        <w:t>&gt;  У</w:t>
      </w:r>
      <w:proofErr w:type="gramEnd"/>
      <w:r w:rsidRPr="00E518BF">
        <w:rPr>
          <w:rFonts w:ascii="Times New Roman" w:hAnsi="Times New Roman" w:cs="Times New Roman"/>
          <w:sz w:val="24"/>
          <w:szCs w:val="24"/>
        </w:rPr>
        <w:t>казывается дата подписания Плана, а в случае утверждения Плана</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уполномоченным лицом учреждения - дата утверждения Плана.</w:t>
      </w:r>
    </w:p>
    <w:p w:rsidR="00096327" w:rsidRPr="00E518BF" w:rsidRDefault="00096327" w:rsidP="00096327">
      <w:pPr>
        <w:pStyle w:val="ConsPlusNonformat"/>
        <w:jc w:val="both"/>
        <w:rPr>
          <w:rFonts w:ascii="Times New Roman" w:hAnsi="Times New Roman" w:cs="Times New Roman"/>
          <w:sz w:val="24"/>
          <w:szCs w:val="24"/>
        </w:rPr>
      </w:pPr>
      <w:bookmarkStart w:id="17" w:name="P837"/>
      <w:bookmarkEnd w:id="17"/>
      <w:r w:rsidRPr="00E518BF">
        <w:rPr>
          <w:rFonts w:ascii="Times New Roman" w:hAnsi="Times New Roman" w:cs="Times New Roman"/>
          <w:sz w:val="24"/>
          <w:szCs w:val="24"/>
        </w:rPr>
        <w:t xml:space="preserve">    &lt;3</w:t>
      </w:r>
      <w:proofErr w:type="gramStart"/>
      <w:r w:rsidRPr="00E518BF">
        <w:rPr>
          <w:rFonts w:ascii="Times New Roman" w:hAnsi="Times New Roman" w:cs="Times New Roman"/>
          <w:sz w:val="24"/>
          <w:szCs w:val="24"/>
        </w:rPr>
        <w:t>&gt; В</w:t>
      </w:r>
      <w:proofErr w:type="gramEnd"/>
      <w:r w:rsidRPr="00E518BF">
        <w:rPr>
          <w:rFonts w:ascii="Times New Roman" w:hAnsi="Times New Roman" w:cs="Times New Roman"/>
          <w:sz w:val="24"/>
          <w:szCs w:val="24"/>
        </w:rPr>
        <w:t xml:space="preserve"> </w:t>
      </w:r>
      <w:hyperlink w:anchor="P252" w:history="1">
        <w:r w:rsidRPr="00E518BF">
          <w:rPr>
            <w:rFonts w:ascii="Times New Roman" w:hAnsi="Times New Roman" w:cs="Times New Roman"/>
            <w:color w:val="0000FF"/>
            <w:sz w:val="24"/>
            <w:szCs w:val="24"/>
          </w:rPr>
          <w:t>графе 3</w:t>
        </w:r>
      </w:hyperlink>
      <w:r w:rsidRPr="00E518BF">
        <w:rPr>
          <w:rFonts w:ascii="Times New Roman" w:hAnsi="Times New Roman" w:cs="Times New Roman"/>
          <w:sz w:val="24"/>
          <w:szCs w:val="24"/>
        </w:rPr>
        <w:t xml:space="preserve"> отражаются:</w:t>
      </w:r>
    </w:p>
    <w:p w:rsidR="00096327" w:rsidRPr="00E518BF" w:rsidRDefault="00096327" w:rsidP="00096327">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по  </w:t>
      </w:r>
      <w:hyperlink w:anchor="P284" w:history="1">
        <w:r w:rsidRPr="00E518BF">
          <w:rPr>
            <w:rFonts w:ascii="Times New Roman" w:hAnsi="Times New Roman" w:cs="Times New Roman"/>
            <w:color w:val="0000FF"/>
            <w:sz w:val="24"/>
            <w:szCs w:val="24"/>
          </w:rPr>
          <w:t>строкам  1100</w:t>
        </w:r>
      </w:hyperlink>
      <w:r w:rsidRPr="00E518BF">
        <w:rPr>
          <w:rFonts w:ascii="Times New Roman" w:hAnsi="Times New Roman" w:cs="Times New Roman"/>
          <w:sz w:val="24"/>
          <w:szCs w:val="24"/>
        </w:rPr>
        <w:t xml:space="preserve">  -  </w:t>
      </w:r>
      <w:hyperlink w:anchor="P401" w:history="1">
        <w:r w:rsidRPr="00E518BF">
          <w:rPr>
            <w:rFonts w:ascii="Times New Roman" w:hAnsi="Times New Roman" w:cs="Times New Roman"/>
            <w:color w:val="0000FF"/>
            <w:sz w:val="24"/>
            <w:szCs w:val="24"/>
          </w:rPr>
          <w:t>1900</w:t>
        </w:r>
      </w:hyperlink>
      <w:r w:rsidRPr="00E518BF">
        <w:rPr>
          <w:rFonts w:ascii="Times New Roman" w:hAnsi="Times New Roman" w:cs="Times New Roman"/>
          <w:sz w:val="24"/>
          <w:szCs w:val="24"/>
        </w:rPr>
        <w:t xml:space="preserve">  - коды аналитической </w:t>
      </w:r>
      <w:proofErr w:type="gramStart"/>
      <w:r w:rsidRPr="00E518BF">
        <w:rPr>
          <w:rFonts w:ascii="Times New Roman" w:hAnsi="Times New Roman" w:cs="Times New Roman"/>
          <w:sz w:val="24"/>
          <w:szCs w:val="24"/>
        </w:rPr>
        <w:t>группы подвида доходов</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бюджетов классификации доходов бюджетов</w:t>
      </w:r>
      <w:proofErr w:type="gramEnd"/>
      <w:r w:rsidRPr="00E518BF">
        <w:rPr>
          <w:rFonts w:ascii="Times New Roman" w:hAnsi="Times New Roman" w:cs="Times New Roman"/>
          <w:sz w:val="24"/>
          <w:szCs w:val="24"/>
        </w:rPr>
        <w:t>;</w:t>
      </w:r>
    </w:p>
    <w:p w:rsidR="00096327" w:rsidRPr="00E518BF" w:rsidRDefault="00096327" w:rsidP="00096327">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по  </w:t>
      </w:r>
      <w:hyperlink w:anchor="P426" w:history="1">
        <w:r w:rsidRPr="00E518BF">
          <w:rPr>
            <w:rFonts w:ascii="Times New Roman" w:hAnsi="Times New Roman" w:cs="Times New Roman"/>
            <w:color w:val="0000FF"/>
            <w:sz w:val="24"/>
            <w:szCs w:val="24"/>
          </w:rPr>
          <w:t>строкам  1980</w:t>
        </w:r>
      </w:hyperlink>
      <w:r w:rsidRPr="00E518BF">
        <w:rPr>
          <w:rFonts w:ascii="Times New Roman" w:hAnsi="Times New Roman" w:cs="Times New Roman"/>
          <w:sz w:val="24"/>
          <w:szCs w:val="24"/>
        </w:rPr>
        <w:t xml:space="preserve">  -  1990  - коды аналитической </w:t>
      </w:r>
      <w:proofErr w:type="gramStart"/>
      <w:r w:rsidRPr="00E518BF">
        <w:rPr>
          <w:rFonts w:ascii="Times New Roman" w:hAnsi="Times New Roman" w:cs="Times New Roman"/>
          <w:sz w:val="24"/>
          <w:szCs w:val="24"/>
        </w:rPr>
        <w:t>группы вида источников</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финансирования  дефицитов  бюджетов классификации источников финансирования</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дефицитов бюджетов</w:t>
      </w:r>
      <w:proofErr w:type="gramEnd"/>
      <w:r w:rsidRPr="00E518BF">
        <w:rPr>
          <w:rFonts w:ascii="Times New Roman" w:hAnsi="Times New Roman" w:cs="Times New Roman"/>
          <w:sz w:val="24"/>
          <w:szCs w:val="24"/>
        </w:rPr>
        <w:t>;</w:t>
      </w:r>
    </w:p>
    <w:p w:rsidR="00096327" w:rsidRPr="00E518BF" w:rsidRDefault="00096327" w:rsidP="00096327">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по  </w:t>
      </w:r>
      <w:hyperlink w:anchor="P451" w:history="1">
        <w:r w:rsidRPr="00E518BF">
          <w:rPr>
            <w:rFonts w:ascii="Times New Roman" w:hAnsi="Times New Roman" w:cs="Times New Roman"/>
            <w:color w:val="0000FF"/>
            <w:sz w:val="24"/>
            <w:szCs w:val="24"/>
          </w:rPr>
          <w:t>строкам  2000</w:t>
        </w:r>
      </w:hyperlink>
      <w:r w:rsidRPr="00E518BF">
        <w:rPr>
          <w:rFonts w:ascii="Times New Roman" w:hAnsi="Times New Roman" w:cs="Times New Roman"/>
          <w:sz w:val="24"/>
          <w:szCs w:val="24"/>
        </w:rPr>
        <w:t xml:space="preserve">  -  </w:t>
      </w:r>
      <w:hyperlink w:anchor="P766" w:history="1">
        <w:r w:rsidRPr="00E518BF">
          <w:rPr>
            <w:rFonts w:ascii="Times New Roman" w:hAnsi="Times New Roman" w:cs="Times New Roman"/>
            <w:color w:val="0000FF"/>
            <w:sz w:val="24"/>
            <w:szCs w:val="24"/>
          </w:rPr>
          <w:t>2652</w:t>
        </w:r>
      </w:hyperlink>
      <w:r w:rsidRPr="00E518BF">
        <w:rPr>
          <w:rFonts w:ascii="Times New Roman" w:hAnsi="Times New Roman" w:cs="Times New Roman"/>
          <w:sz w:val="24"/>
          <w:szCs w:val="24"/>
        </w:rPr>
        <w:t xml:space="preserve"> - коды </w:t>
      </w:r>
      <w:proofErr w:type="gramStart"/>
      <w:r w:rsidRPr="00E518BF">
        <w:rPr>
          <w:rFonts w:ascii="Times New Roman" w:hAnsi="Times New Roman" w:cs="Times New Roman"/>
          <w:sz w:val="24"/>
          <w:szCs w:val="24"/>
        </w:rPr>
        <w:t>видов расходов бюджетов классификации</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расходов бюджетов</w:t>
      </w:r>
      <w:proofErr w:type="gramEnd"/>
      <w:r w:rsidRPr="00E518BF">
        <w:rPr>
          <w:rFonts w:ascii="Times New Roman" w:hAnsi="Times New Roman" w:cs="Times New Roman"/>
          <w:sz w:val="24"/>
          <w:szCs w:val="24"/>
        </w:rPr>
        <w:t>;</w:t>
      </w:r>
    </w:p>
    <w:p w:rsidR="00096327" w:rsidRPr="00E518BF" w:rsidRDefault="00096327" w:rsidP="00096327">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по  </w:t>
      </w:r>
      <w:hyperlink w:anchor="P774" w:history="1">
        <w:r w:rsidRPr="00E518BF">
          <w:rPr>
            <w:rFonts w:ascii="Times New Roman" w:hAnsi="Times New Roman" w:cs="Times New Roman"/>
            <w:color w:val="0000FF"/>
            <w:sz w:val="24"/>
            <w:szCs w:val="24"/>
          </w:rPr>
          <w:t>строкам  3000</w:t>
        </w:r>
      </w:hyperlink>
      <w:r w:rsidRPr="00E518BF">
        <w:rPr>
          <w:rFonts w:ascii="Times New Roman" w:hAnsi="Times New Roman" w:cs="Times New Roman"/>
          <w:sz w:val="24"/>
          <w:szCs w:val="24"/>
        </w:rPr>
        <w:t xml:space="preserve">  -  </w:t>
      </w:r>
      <w:hyperlink w:anchor="P799" w:history="1">
        <w:r w:rsidRPr="00E518BF">
          <w:rPr>
            <w:rFonts w:ascii="Times New Roman" w:hAnsi="Times New Roman" w:cs="Times New Roman"/>
            <w:color w:val="0000FF"/>
            <w:sz w:val="24"/>
            <w:szCs w:val="24"/>
          </w:rPr>
          <w:t>3030</w:t>
        </w:r>
      </w:hyperlink>
      <w:r w:rsidRPr="00E518BF">
        <w:rPr>
          <w:rFonts w:ascii="Times New Roman" w:hAnsi="Times New Roman" w:cs="Times New Roman"/>
          <w:sz w:val="24"/>
          <w:szCs w:val="24"/>
        </w:rPr>
        <w:t xml:space="preserve">  - коды аналитической </w:t>
      </w:r>
      <w:proofErr w:type="gramStart"/>
      <w:r w:rsidRPr="00E518BF">
        <w:rPr>
          <w:rFonts w:ascii="Times New Roman" w:hAnsi="Times New Roman" w:cs="Times New Roman"/>
          <w:sz w:val="24"/>
          <w:szCs w:val="24"/>
        </w:rPr>
        <w:t>группы подвида доходов</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бюджетов  классификации  доходов</w:t>
      </w:r>
      <w:proofErr w:type="gramEnd"/>
      <w:r w:rsidRPr="00E518BF">
        <w:rPr>
          <w:rFonts w:ascii="Times New Roman" w:hAnsi="Times New Roman" w:cs="Times New Roman"/>
          <w:sz w:val="24"/>
          <w:szCs w:val="24"/>
        </w:rPr>
        <w:t xml:space="preserve">  бюджетов,  по  которым планируется уплата</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налогов,  уменьшающих  доход  (в  том  числе  налог  на  прибыль,  налог на</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добавленную  стоимость, единый налог на вмененный доход для отдельных видов</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деятельности);</w:t>
      </w:r>
    </w:p>
    <w:p w:rsidR="00096327" w:rsidRPr="00E518BF" w:rsidRDefault="00096327" w:rsidP="00096327">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по  </w:t>
      </w:r>
      <w:hyperlink w:anchor="P807" w:history="1">
        <w:r w:rsidRPr="00E518BF">
          <w:rPr>
            <w:rFonts w:ascii="Times New Roman" w:hAnsi="Times New Roman" w:cs="Times New Roman"/>
            <w:color w:val="0000FF"/>
            <w:sz w:val="24"/>
            <w:szCs w:val="24"/>
          </w:rPr>
          <w:t>строкам  4000</w:t>
        </w:r>
      </w:hyperlink>
      <w:r w:rsidRPr="00E518BF">
        <w:rPr>
          <w:rFonts w:ascii="Times New Roman" w:hAnsi="Times New Roman" w:cs="Times New Roman"/>
          <w:sz w:val="24"/>
          <w:szCs w:val="24"/>
        </w:rPr>
        <w:t xml:space="preserve">  -  4040  - коды аналитической </w:t>
      </w:r>
      <w:proofErr w:type="gramStart"/>
      <w:r w:rsidRPr="00E518BF">
        <w:rPr>
          <w:rFonts w:ascii="Times New Roman" w:hAnsi="Times New Roman" w:cs="Times New Roman"/>
          <w:sz w:val="24"/>
          <w:szCs w:val="24"/>
        </w:rPr>
        <w:t>группы вида источников</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финансирования  дефицитов  бюджетов классификации источников финансирования</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дефицитов бюджетов</w:t>
      </w:r>
      <w:proofErr w:type="gramEnd"/>
      <w:r w:rsidRPr="00E518BF">
        <w:rPr>
          <w:rFonts w:ascii="Times New Roman" w:hAnsi="Times New Roman" w:cs="Times New Roman"/>
          <w:sz w:val="24"/>
          <w:szCs w:val="24"/>
        </w:rPr>
        <w:t>.</w:t>
      </w:r>
    </w:p>
    <w:p w:rsidR="00096327" w:rsidRPr="00E518BF" w:rsidRDefault="00096327" w:rsidP="00096327">
      <w:pPr>
        <w:pStyle w:val="ConsPlusNonformat"/>
        <w:jc w:val="both"/>
        <w:rPr>
          <w:rFonts w:ascii="Times New Roman" w:hAnsi="Times New Roman" w:cs="Times New Roman"/>
          <w:sz w:val="24"/>
          <w:szCs w:val="24"/>
        </w:rPr>
      </w:pPr>
      <w:bookmarkStart w:id="18" w:name="P853"/>
      <w:bookmarkEnd w:id="18"/>
      <w:r w:rsidRPr="00E518BF">
        <w:rPr>
          <w:rFonts w:ascii="Times New Roman" w:hAnsi="Times New Roman" w:cs="Times New Roman"/>
          <w:sz w:val="24"/>
          <w:szCs w:val="24"/>
        </w:rPr>
        <w:t xml:space="preserve">    &lt;4</w:t>
      </w:r>
      <w:proofErr w:type="gramStart"/>
      <w:r w:rsidRPr="00E518BF">
        <w:rPr>
          <w:rFonts w:ascii="Times New Roman" w:hAnsi="Times New Roman" w:cs="Times New Roman"/>
          <w:sz w:val="24"/>
          <w:szCs w:val="24"/>
        </w:rPr>
        <w:t>&gt;   В</w:t>
      </w:r>
      <w:proofErr w:type="gramEnd"/>
      <w:r w:rsidRPr="00E518BF">
        <w:rPr>
          <w:rFonts w:ascii="Times New Roman" w:hAnsi="Times New Roman" w:cs="Times New Roman"/>
          <w:sz w:val="24"/>
          <w:szCs w:val="24"/>
        </w:rPr>
        <w:t xml:space="preserve">   </w:t>
      </w:r>
      <w:hyperlink w:anchor="P253" w:history="1">
        <w:r w:rsidRPr="00E518BF">
          <w:rPr>
            <w:rFonts w:ascii="Times New Roman" w:hAnsi="Times New Roman" w:cs="Times New Roman"/>
            <w:color w:val="0000FF"/>
            <w:sz w:val="24"/>
            <w:szCs w:val="24"/>
          </w:rPr>
          <w:t>графе  4</w:t>
        </w:r>
      </w:hyperlink>
      <w:r w:rsidRPr="00E518BF">
        <w:rPr>
          <w:rFonts w:ascii="Times New Roman" w:hAnsi="Times New Roman" w:cs="Times New Roman"/>
          <w:sz w:val="24"/>
          <w:szCs w:val="24"/>
        </w:rPr>
        <w:t xml:space="preserve">  указывается  код  классификации  операций  сектора</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 xml:space="preserve">государственного   управления   в   соответствии   с   </w:t>
      </w:r>
      <w:hyperlink r:id="rId12" w:history="1">
        <w:r w:rsidRPr="00E518BF">
          <w:rPr>
            <w:rFonts w:ascii="Times New Roman" w:hAnsi="Times New Roman" w:cs="Times New Roman"/>
            <w:color w:val="0000FF"/>
            <w:sz w:val="24"/>
            <w:szCs w:val="24"/>
          </w:rPr>
          <w:t>Порядком</w:t>
        </w:r>
      </w:hyperlink>
      <w:r w:rsidRPr="00E518BF">
        <w:rPr>
          <w:rFonts w:ascii="Times New Roman" w:hAnsi="Times New Roman" w:cs="Times New Roman"/>
          <w:sz w:val="24"/>
          <w:szCs w:val="24"/>
        </w:rPr>
        <w:t xml:space="preserve">  применения</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классификации  операций  сектора  государственного управления, и (или)</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 xml:space="preserve">коды  иных аналитических  показателей,  в  случае,  если  Порядком </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органа-учредителя предусмотрена указанная детализация.</w:t>
      </w:r>
    </w:p>
    <w:p w:rsidR="00096327" w:rsidRPr="00E518BF" w:rsidRDefault="00096327" w:rsidP="00096327">
      <w:pPr>
        <w:pStyle w:val="ConsPlusNonformat"/>
        <w:jc w:val="both"/>
        <w:rPr>
          <w:rFonts w:ascii="Times New Roman" w:hAnsi="Times New Roman" w:cs="Times New Roman"/>
          <w:sz w:val="24"/>
          <w:szCs w:val="24"/>
        </w:rPr>
      </w:pPr>
      <w:bookmarkStart w:id="19" w:name="P861"/>
      <w:bookmarkEnd w:id="19"/>
      <w:r w:rsidRPr="00E518BF">
        <w:rPr>
          <w:rFonts w:ascii="Times New Roman" w:hAnsi="Times New Roman" w:cs="Times New Roman"/>
          <w:sz w:val="24"/>
          <w:szCs w:val="24"/>
        </w:rPr>
        <w:t xml:space="preserve">    &lt;5</w:t>
      </w:r>
      <w:proofErr w:type="gramStart"/>
      <w:r w:rsidRPr="00E518BF">
        <w:rPr>
          <w:rFonts w:ascii="Times New Roman" w:hAnsi="Times New Roman" w:cs="Times New Roman"/>
          <w:sz w:val="24"/>
          <w:szCs w:val="24"/>
        </w:rPr>
        <w:t>&gt;  П</w:t>
      </w:r>
      <w:proofErr w:type="gramEnd"/>
      <w:r w:rsidRPr="00E518BF">
        <w:rPr>
          <w:rFonts w:ascii="Times New Roman" w:hAnsi="Times New Roman" w:cs="Times New Roman"/>
          <w:sz w:val="24"/>
          <w:szCs w:val="24"/>
        </w:rPr>
        <w:t xml:space="preserve">о  </w:t>
      </w:r>
      <w:hyperlink w:anchor="P259" w:history="1">
        <w:r w:rsidRPr="00E518BF">
          <w:rPr>
            <w:rFonts w:ascii="Times New Roman" w:hAnsi="Times New Roman" w:cs="Times New Roman"/>
            <w:color w:val="0000FF"/>
            <w:sz w:val="24"/>
            <w:szCs w:val="24"/>
          </w:rPr>
          <w:t>строкам  0001</w:t>
        </w:r>
      </w:hyperlink>
      <w:r w:rsidRPr="00E518BF">
        <w:rPr>
          <w:rFonts w:ascii="Times New Roman" w:hAnsi="Times New Roman" w:cs="Times New Roman"/>
          <w:sz w:val="24"/>
          <w:szCs w:val="24"/>
        </w:rPr>
        <w:t xml:space="preserve">  и  </w:t>
      </w:r>
      <w:hyperlink w:anchor="P267" w:history="1">
        <w:r w:rsidRPr="00E518BF">
          <w:rPr>
            <w:rFonts w:ascii="Times New Roman" w:hAnsi="Times New Roman" w:cs="Times New Roman"/>
            <w:color w:val="0000FF"/>
            <w:sz w:val="24"/>
            <w:szCs w:val="24"/>
          </w:rPr>
          <w:t>0002</w:t>
        </w:r>
      </w:hyperlink>
      <w:r w:rsidRPr="00E518BF">
        <w:rPr>
          <w:rFonts w:ascii="Times New Roman" w:hAnsi="Times New Roman" w:cs="Times New Roman"/>
          <w:sz w:val="24"/>
          <w:szCs w:val="24"/>
        </w:rPr>
        <w:t xml:space="preserve">  указываются планируемые суммы остатков</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средств  на  начало и на конец планируемого года, если указанные показатели</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по   решению  органа,  осуществляющего  функции  и  полномочия  учредителя,</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планируются   на   этапе   формирования   проекта  Плана  либо  указываются</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фактические  остатки  средств  при  внесении  изменений в утвержденный План</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после завершения отчетного финансового года.</w:t>
      </w:r>
    </w:p>
    <w:p w:rsidR="00096327" w:rsidRPr="00E518BF" w:rsidRDefault="00096327" w:rsidP="00096327">
      <w:pPr>
        <w:pStyle w:val="ConsPlusNonformat"/>
        <w:jc w:val="both"/>
        <w:rPr>
          <w:rFonts w:ascii="Times New Roman" w:hAnsi="Times New Roman" w:cs="Times New Roman"/>
          <w:sz w:val="24"/>
          <w:szCs w:val="24"/>
        </w:rPr>
      </w:pPr>
      <w:bookmarkStart w:id="20" w:name="P867"/>
      <w:bookmarkEnd w:id="20"/>
      <w:r w:rsidRPr="00E518BF">
        <w:rPr>
          <w:rFonts w:ascii="Times New Roman" w:hAnsi="Times New Roman" w:cs="Times New Roman"/>
          <w:sz w:val="24"/>
          <w:szCs w:val="24"/>
        </w:rPr>
        <w:t xml:space="preserve">    &lt;6&gt;   Показатели  прочих  поступлений  включают  в  </w:t>
      </w:r>
      <w:proofErr w:type="gramStart"/>
      <w:r w:rsidRPr="00E518BF">
        <w:rPr>
          <w:rFonts w:ascii="Times New Roman" w:hAnsi="Times New Roman" w:cs="Times New Roman"/>
          <w:sz w:val="24"/>
          <w:szCs w:val="24"/>
        </w:rPr>
        <w:t>себя</w:t>
      </w:r>
      <w:proofErr w:type="gramEnd"/>
      <w:r w:rsidRPr="00E518BF">
        <w:rPr>
          <w:rFonts w:ascii="Times New Roman" w:hAnsi="Times New Roman" w:cs="Times New Roman"/>
          <w:sz w:val="24"/>
          <w:szCs w:val="24"/>
        </w:rPr>
        <w:t xml:space="preserve">  в  том  числе</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показатели   увеличения  денежных  средств  за  счет  возврата  дебиторской</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 xml:space="preserve">задолженности прошлых лет, а также за счет возврата средств, размещенных на банковских депозитах.   </w:t>
      </w:r>
    </w:p>
    <w:p w:rsidR="00096327" w:rsidRPr="00E518BF" w:rsidRDefault="00096327" w:rsidP="00096327">
      <w:pPr>
        <w:pStyle w:val="ConsPlusNonformat"/>
        <w:jc w:val="both"/>
        <w:rPr>
          <w:rFonts w:ascii="Times New Roman" w:hAnsi="Times New Roman" w:cs="Times New Roman"/>
          <w:sz w:val="24"/>
          <w:szCs w:val="24"/>
        </w:rPr>
      </w:pPr>
      <w:bookmarkStart w:id="21" w:name="P875"/>
      <w:bookmarkEnd w:id="21"/>
      <w:r w:rsidRPr="00E518BF">
        <w:rPr>
          <w:rFonts w:ascii="Times New Roman" w:hAnsi="Times New Roman" w:cs="Times New Roman"/>
          <w:sz w:val="24"/>
          <w:szCs w:val="24"/>
        </w:rPr>
        <w:t xml:space="preserve">    &lt;7&gt;  Показатели  выплат  по  расходам на закупки товаров, работ, услуг,</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 xml:space="preserve">отраженные  в </w:t>
      </w:r>
      <w:hyperlink w:anchor="P699" w:history="1">
        <w:r w:rsidRPr="00E518BF">
          <w:rPr>
            <w:rFonts w:ascii="Times New Roman" w:hAnsi="Times New Roman" w:cs="Times New Roman"/>
            <w:color w:val="0000FF"/>
            <w:sz w:val="24"/>
            <w:szCs w:val="24"/>
          </w:rPr>
          <w:t>строке 2600 Раздела 1</w:t>
        </w:r>
      </w:hyperlink>
      <w:r w:rsidRPr="00E518BF">
        <w:rPr>
          <w:rFonts w:ascii="Times New Roman" w:hAnsi="Times New Roman" w:cs="Times New Roman"/>
          <w:sz w:val="24"/>
          <w:szCs w:val="24"/>
        </w:rPr>
        <w:t xml:space="preserve"> "Поступления и выплаты" Плана, подлежат</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 xml:space="preserve">детализации  в  </w:t>
      </w:r>
      <w:hyperlink w:anchor="P889" w:history="1">
        <w:r w:rsidRPr="00E518BF">
          <w:rPr>
            <w:rFonts w:ascii="Times New Roman" w:hAnsi="Times New Roman" w:cs="Times New Roman"/>
            <w:color w:val="0000FF"/>
            <w:sz w:val="24"/>
            <w:szCs w:val="24"/>
          </w:rPr>
          <w:t>Разделе  2</w:t>
        </w:r>
      </w:hyperlink>
      <w:r w:rsidRPr="00E518BF">
        <w:rPr>
          <w:rFonts w:ascii="Times New Roman" w:hAnsi="Times New Roman" w:cs="Times New Roman"/>
          <w:sz w:val="24"/>
          <w:szCs w:val="24"/>
        </w:rPr>
        <w:t xml:space="preserve"> "Сведения по выплатам на закупку товаров, работ,</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услуг" Плана.</w:t>
      </w:r>
    </w:p>
    <w:p w:rsidR="00096327" w:rsidRPr="00E518BF" w:rsidRDefault="00096327" w:rsidP="00096327">
      <w:pPr>
        <w:pStyle w:val="ConsPlusNonformat"/>
        <w:jc w:val="both"/>
        <w:rPr>
          <w:rFonts w:ascii="Times New Roman" w:hAnsi="Times New Roman" w:cs="Times New Roman"/>
          <w:sz w:val="24"/>
          <w:szCs w:val="24"/>
        </w:rPr>
      </w:pPr>
      <w:bookmarkStart w:id="22" w:name="P879"/>
      <w:bookmarkEnd w:id="22"/>
      <w:r w:rsidRPr="00E518BF">
        <w:rPr>
          <w:rFonts w:ascii="Times New Roman" w:hAnsi="Times New Roman" w:cs="Times New Roman"/>
          <w:sz w:val="24"/>
          <w:szCs w:val="24"/>
        </w:rPr>
        <w:t xml:space="preserve">    &lt;8&gt; Показатель отражается со знаком "минус".</w:t>
      </w:r>
    </w:p>
    <w:p w:rsidR="00096327" w:rsidRPr="00E518BF" w:rsidRDefault="00096327" w:rsidP="00096327">
      <w:pPr>
        <w:pStyle w:val="ConsPlusNonformat"/>
        <w:jc w:val="both"/>
        <w:rPr>
          <w:rFonts w:ascii="Times New Roman" w:hAnsi="Times New Roman" w:cs="Times New Roman"/>
          <w:sz w:val="24"/>
          <w:szCs w:val="24"/>
        </w:rPr>
      </w:pPr>
      <w:bookmarkStart w:id="23" w:name="P880"/>
      <w:bookmarkEnd w:id="23"/>
      <w:r w:rsidRPr="00E518BF">
        <w:rPr>
          <w:rFonts w:ascii="Times New Roman" w:hAnsi="Times New Roman" w:cs="Times New Roman"/>
          <w:sz w:val="24"/>
          <w:szCs w:val="24"/>
        </w:rPr>
        <w:t xml:space="preserve">    &lt;9&gt;  Показатели  прочих  выплат  включают в </w:t>
      </w:r>
      <w:proofErr w:type="gramStart"/>
      <w:r w:rsidRPr="00E518BF">
        <w:rPr>
          <w:rFonts w:ascii="Times New Roman" w:hAnsi="Times New Roman" w:cs="Times New Roman"/>
          <w:sz w:val="24"/>
          <w:szCs w:val="24"/>
        </w:rPr>
        <w:t>себя</w:t>
      </w:r>
      <w:proofErr w:type="gramEnd"/>
      <w:r w:rsidRPr="00E518BF">
        <w:rPr>
          <w:rFonts w:ascii="Times New Roman" w:hAnsi="Times New Roman" w:cs="Times New Roman"/>
          <w:sz w:val="24"/>
          <w:szCs w:val="24"/>
        </w:rPr>
        <w:t xml:space="preserve"> в том числе показатели</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уменьшения   денежных   средств   за   счет   возврата   средств  субсидий,</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предоставленных  до начала текущего финансового года, размещения  автономными  учреждениями  денежных  средств на</w:t>
      </w:r>
      <w:r w:rsidR="00837320" w:rsidRPr="00E518BF">
        <w:rPr>
          <w:rFonts w:ascii="Times New Roman" w:hAnsi="Times New Roman" w:cs="Times New Roman"/>
          <w:sz w:val="24"/>
          <w:szCs w:val="24"/>
        </w:rPr>
        <w:t xml:space="preserve"> </w:t>
      </w:r>
      <w:r w:rsidRPr="00E518BF">
        <w:rPr>
          <w:rFonts w:ascii="Times New Roman" w:hAnsi="Times New Roman" w:cs="Times New Roman"/>
          <w:sz w:val="24"/>
          <w:szCs w:val="24"/>
        </w:rPr>
        <w:t xml:space="preserve">банковских    депозитах.    </w:t>
      </w:r>
    </w:p>
    <w:p w:rsidR="00837320" w:rsidRPr="00E518BF" w:rsidRDefault="00837320" w:rsidP="00096327">
      <w:pPr>
        <w:pStyle w:val="ConsPlusNonformat"/>
        <w:jc w:val="both"/>
        <w:rPr>
          <w:rFonts w:ascii="Times New Roman" w:hAnsi="Times New Roman" w:cs="Times New Roman"/>
          <w:sz w:val="24"/>
          <w:szCs w:val="24"/>
        </w:rPr>
      </w:pPr>
    </w:p>
    <w:p w:rsidR="00837320" w:rsidRPr="00E518BF" w:rsidRDefault="00837320" w:rsidP="00096327">
      <w:pPr>
        <w:pStyle w:val="ConsPlusNonformat"/>
        <w:jc w:val="both"/>
        <w:rPr>
          <w:rFonts w:ascii="Times New Roman" w:hAnsi="Times New Roman" w:cs="Times New Roman"/>
          <w:sz w:val="24"/>
          <w:szCs w:val="24"/>
        </w:rPr>
      </w:pPr>
    </w:p>
    <w:p w:rsidR="00837320" w:rsidRPr="00E518BF" w:rsidRDefault="00837320" w:rsidP="00096327">
      <w:pPr>
        <w:pStyle w:val="ConsPlusNonformat"/>
        <w:jc w:val="both"/>
        <w:rPr>
          <w:rFonts w:ascii="Times New Roman" w:hAnsi="Times New Roman" w:cs="Times New Roman"/>
          <w:sz w:val="24"/>
          <w:szCs w:val="24"/>
        </w:rPr>
      </w:pPr>
    </w:p>
    <w:p w:rsidR="00837320" w:rsidRPr="00E518BF" w:rsidRDefault="00837320"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FD76DA" w:rsidRPr="00E518BF" w:rsidRDefault="00FD76DA" w:rsidP="00096327">
      <w:pPr>
        <w:pStyle w:val="ConsPlusNonformat"/>
        <w:jc w:val="both"/>
        <w:rPr>
          <w:rFonts w:ascii="Times New Roman" w:hAnsi="Times New Roman" w:cs="Times New Roman"/>
          <w:sz w:val="24"/>
          <w:szCs w:val="24"/>
        </w:rPr>
      </w:pPr>
    </w:p>
    <w:p w:rsidR="00837320" w:rsidRPr="00E518BF" w:rsidRDefault="00837320" w:rsidP="00096327">
      <w:pPr>
        <w:pStyle w:val="ConsPlusNonformat"/>
        <w:jc w:val="both"/>
        <w:rPr>
          <w:rFonts w:ascii="Times New Roman" w:hAnsi="Times New Roman" w:cs="Times New Roman"/>
          <w:sz w:val="24"/>
          <w:szCs w:val="24"/>
        </w:rPr>
      </w:pPr>
    </w:p>
    <w:p w:rsidR="00837320" w:rsidRPr="00E518BF" w:rsidRDefault="00837320" w:rsidP="00096327">
      <w:pPr>
        <w:pStyle w:val="ConsPlusNonformat"/>
        <w:jc w:val="both"/>
        <w:rPr>
          <w:rFonts w:ascii="Times New Roman" w:hAnsi="Times New Roman" w:cs="Times New Roman"/>
          <w:sz w:val="24"/>
          <w:szCs w:val="24"/>
        </w:rPr>
      </w:pPr>
    </w:p>
    <w:p w:rsidR="00FD76DA" w:rsidRPr="00E518BF" w:rsidRDefault="00FD76DA" w:rsidP="00837320">
      <w:pPr>
        <w:pStyle w:val="ConsPlusNonformat"/>
        <w:jc w:val="center"/>
        <w:rPr>
          <w:rFonts w:ascii="Times New Roman" w:hAnsi="Times New Roman" w:cs="Times New Roman"/>
          <w:sz w:val="24"/>
          <w:szCs w:val="24"/>
        </w:rPr>
        <w:sectPr w:rsidR="00FD76DA" w:rsidRPr="00E518BF" w:rsidSect="006B0E60">
          <w:headerReference w:type="default" r:id="rId13"/>
          <w:footerReference w:type="default" r:id="rId14"/>
          <w:pgSz w:w="11906" w:h="16838"/>
          <w:pgMar w:top="851" w:right="851" w:bottom="851" w:left="851" w:header="0" w:footer="0" w:gutter="0"/>
          <w:cols w:space="720"/>
          <w:noEndnote/>
        </w:sectPr>
      </w:pPr>
    </w:p>
    <w:p w:rsidR="00837320" w:rsidRPr="00E518BF" w:rsidRDefault="00837320" w:rsidP="00837320">
      <w:pPr>
        <w:pStyle w:val="ConsPlusNonformat"/>
        <w:jc w:val="center"/>
        <w:rPr>
          <w:rFonts w:ascii="Times New Roman" w:hAnsi="Times New Roman" w:cs="Times New Roman"/>
          <w:sz w:val="24"/>
          <w:szCs w:val="24"/>
        </w:rPr>
      </w:pPr>
      <w:r w:rsidRPr="00E518BF">
        <w:rPr>
          <w:rFonts w:ascii="Times New Roman" w:hAnsi="Times New Roman" w:cs="Times New Roman"/>
          <w:sz w:val="24"/>
          <w:szCs w:val="24"/>
        </w:rPr>
        <w:lastRenderedPageBreak/>
        <w:t>Раздел 2. Сведения по выплатам на закупки товаров,</w:t>
      </w:r>
    </w:p>
    <w:p w:rsidR="00837320" w:rsidRPr="00E518BF" w:rsidRDefault="00837320" w:rsidP="00837320">
      <w:pPr>
        <w:pStyle w:val="ConsPlusNonformat"/>
        <w:jc w:val="center"/>
        <w:rPr>
          <w:rFonts w:ascii="Times New Roman" w:hAnsi="Times New Roman" w:cs="Times New Roman"/>
          <w:sz w:val="24"/>
          <w:szCs w:val="24"/>
        </w:rPr>
      </w:pPr>
      <w:r w:rsidRPr="00E518BF">
        <w:rPr>
          <w:rFonts w:ascii="Times New Roman" w:hAnsi="Times New Roman" w:cs="Times New Roman"/>
          <w:sz w:val="24"/>
          <w:szCs w:val="24"/>
        </w:rPr>
        <w:t xml:space="preserve">работ, услуг </w:t>
      </w:r>
      <w:hyperlink w:anchor="P1116" w:history="1">
        <w:r w:rsidRPr="00E518BF">
          <w:rPr>
            <w:rFonts w:ascii="Times New Roman" w:hAnsi="Times New Roman" w:cs="Times New Roman"/>
            <w:color w:val="0000FF"/>
            <w:sz w:val="24"/>
            <w:szCs w:val="24"/>
          </w:rPr>
          <w:t>&lt;10&gt;</w:t>
        </w:r>
      </w:hyperlink>
    </w:p>
    <w:p w:rsidR="00837320" w:rsidRPr="00E518BF" w:rsidRDefault="00837320" w:rsidP="00837320">
      <w:pPr>
        <w:pStyle w:val="ConsPlusNormal"/>
        <w:jc w:val="center"/>
        <w:rPr>
          <w:rFonts w:ascii="Times New Roman" w:hAnsi="Times New Roman" w:cs="Times New Roman"/>
          <w:sz w:val="24"/>
          <w:szCs w:val="24"/>
        </w:rPr>
      </w:pPr>
    </w:p>
    <w:p w:rsidR="00837320" w:rsidRPr="00E518BF" w:rsidRDefault="00837320" w:rsidP="00837320">
      <w:pPr>
        <w:pStyle w:val="ConsPlusNonformat"/>
        <w:jc w:val="center"/>
        <w:rPr>
          <w:rFonts w:ascii="Times New Roman" w:hAnsi="Times New Roman" w:cs="Times New Roman"/>
          <w:sz w:val="24"/>
          <w:szCs w:val="24"/>
        </w:rPr>
      </w:pPr>
    </w:p>
    <w:tbl>
      <w:tblPr>
        <w:tblW w:w="14685" w:type="dxa"/>
        <w:jc w:val="center"/>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8"/>
        <w:gridCol w:w="5460"/>
        <w:gridCol w:w="1105"/>
        <w:gridCol w:w="910"/>
        <w:gridCol w:w="1561"/>
        <w:gridCol w:w="1625"/>
        <w:gridCol w:w="1561"/>
        <w:gridCol w:w="1495"/>
      </w:tblGrid>
      <w:tr w:rsidR="00837320" w:rsidRPr="00E518BF" w:rsidTr="00E518BF">
        <w:trPr>
          <w:jc w:val="center"/>
        </w:trPr>
        <w:tc>
          <w:tcPr>
            <w:tcW w:w="844" w:type="dxa"/>
            <w:vMerge w:val="restart"/>
            <w:tcBorders>
              <w:left w:val="single" w:sz="4" w:space="0" w:color="auto"/>
            </w:tcBorders>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 xml:space="preserve">N </w:t>
            </w:r>
            <w:proofErr w:type="gramStart"/>
            <w:r w:rsidRPr="00E518BF">
              <w:rPr>
                <w:rFonts w:ascii="Times New Roman" w:hAnsi="Times New Roman" w:cs="Times New Roman"/>
                <w:sz w:val="24"/>
                <w:szCs w:val="24"/>
              </w:rPr>
              <w:t>п</w:t>
            </w:r>
            <w:proofErr w:type="gramEnd"/>
            <w:r w:rsidRPr="00E518BF">
              <w:rPr>
                <w:rFonts w:ascii="Times New Roman" w:hAnsi="Times New Roman" w:cs="Times New Roman"/>
                <w:sz w:val="24"/>
                <w:szCs w:val="24"/>
              </w:rPr>
              <w:t>/п</w:t>
            </w:r>
          </w:p>
        </w:tc>
        <w:tc>
          <w:tcPr>
            <w:tcW w:w="4762" w:type="dxa"/>
            <w:vMerge w:val="restart"/>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Наименование показателя</w:t>
            </w:r>
          </w:p>
        </w:tc>
        <w:tc>
          <w:tcPr>
            <w:tcW w:w="964" w:type="dxa"/>
            <w:vMerge w:val="restart"/>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Коды строк</w:t>
            </w:r>
          </w:p>
        </w:tc>
        <w:tc>
          <w:tcPr>
            <w:tcW w:w="794" w:type="dxa"/>
            <w:vMerge w:val="restart"/>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Год начала закупки</w:t>
            </w:r>
          </w:p>
        </w:tc>
        <w:tc>
          <w:tcPr>
            <w:tcW w:w="5443" w:type="dxa"/>
            <w:gridSpan w:val="4"/>
            <w:tcBorders>
              <w:right w:val="single" w:sz="4" w:space="0" w:color="auto"/>
            </w:tcBorders>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Сумма</w:t>
            </w:r>
          </w:p>
        </w:tc>
      </w:tr>
      <w:tr w:rsidR="00837320" w:rsidRPr="00E518BF" w:rsidTr="00E518BF">
        <w:trPr>
          <w:jc w:val="center"/>
        </w:trPr>
        <w:tc>
          <w:tcPr>
            <w:tcW w:w="844" w:type="dxa"/>
            <w:vMerge/>
            <w:tcBorders>
              <w:left w:val="single" w:sz="4" w:space="0" w:color="auto"/>
            </w:tcBorders>
          </w:tcPr>
          <w:p w:rsidR="00837320" w:rsidRPr="00E518BF" w:rsidRDefault="00837320" w:rsidP="00237585">
            <w:pPr>
              <w:rPr>
                <w:rFonts w:ascii="Times New Roman" w:hAnsi="Times New Roman" w:cs="Times New Roman"/>
              </w:rPr>
            </w:pPr>
          </w:p>
        </w:tc>
        <w:tc>
          <w:tcPr>
            <w:tcW w:w="4762" w:type="dxa"/>
            <w:vMerge/>
          </w:tcPr>
          <w:p w:rsidR="00837320" w:rsidRPr="00E518BF" w:rsidRDefault="00837320" w:rsidP="00237585">
            <w:pPr>
              <w:rPr>
                <w:rFonts w:ascii="Times New Roman" w:hAnsi="Times New Roman" w:cs="Times New Roman"/>
              </w:rPr>
            </w:pPr>
          </w:p>
        </w:tc>
        <w:tc>
          <w:tcPr>
            <w:tcW w:w="964" w:type="dxa"/>
            <w:vMerge/>
          </w:tcPr>
          <w:p w:rsidR="00837320" w:rsidRPr="00E518BF" w:rsidRDefault="00837320" w:rsidP="00237585">
            <w:pPr>
              <w:rPr>
                <w:rFonts w:ascii="Times New Roman" w:hAnsi="Times New Roman" w:cs="Times New Roman"/>
              </w:rPr>
            </w:pPr>
          </w:p>
        </w:tc>
        <w:tc>
          <w:tcPr>
            <w:tcW w:w="794" w:type="dxa"/>
            <w:vMerge/>
          </w:tcPr>
          <w:p w:rsidR="00837320" w:rsidRPr="00E518BF" w:rsidRDefault="00837320" w:rsidP="00237585">
            <w:pPr>
              <w:rPr>
                <w:rFonts w:ascii="Times New Roman" w:hAnsi="Times New Roman" w:cs="Times New Roman"/>
              </w:rPr>
            </w:pPr>
          </w:p>
        </w:tc>
        <w:tc>
          <w:tcPr>
            <w:tcW w:w="1361" w:type="dxa"/>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на 20__ г. (текущий финансовый год)</w:t>
            </w:r>
          </w:p>
        </w:tc>
        <w:tc>
          <w:tcPr>
            <w:tcW w:w="1417" w:type="dxa"/>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на 20__ г. (первый год планового периода)</w:t>
            </w:r>
          </w:p>
        </w:tc>
        <w:tc>
          <w:tcPr>
            <w:tcW w:w="1361" w:type="dxa"/>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на 20__ г. (второй год планового периода)</w:t>
            </w:r>
          </w:p>
        </w:tc>
        <w:tc>
          <w:tcPr>
            <w:tcW w:w="1304" w:type="dxa"/>
            <w:tcBorders>
              <w:right w:val="single" w:sz="4" w:space="0" w:color="auto"/>
            </w:tcBorders>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за пределами планового периода</w:t>
            </w:r>
          </w:p>
        </w:tc>
      </w:tr>
      <w:tr w:rsidR="00837320" w:rsidRPr="00E518BF" w:rsidTr="00E518BF">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w:t>
            </w:r>
          </w:p>
        </w:tc>
        <w:tc>
          <w:tcPr>
            <w:tcW w:w="4762" w:type="dxa"/>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w:t>
            </w:r>
          </w:p>
        </w:tc>
        <w:tc>
          <w:tcPr>
            <w:tcW w:w="964" w:type="dxa"/>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3</w:t>
            </w:r>
          </w:p>
        </w:tc>
        <w:tc>
          <w:tcPr>
            <w:tcW w:w="794" w:type="dxa"/>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4</w:t>
            </w:r>
          </w:p>
        </w:tc>
        <w:tc>
          <w:tcPr>
            <w:tcW w:w="1361" w:type="dxa"/>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5</w:t>
            </w:r>
          </w:p>
        </w:tc>
        <w:tc>
          <w:tcPr>
            <w:tcW w:w="1417" w:type="dxa"/>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6</w:t>
            </w:r>
          </w:p>
        </w:tc>
        <w:tc>
          <w:tcPr>
            <w:tcW w:w="1361" w:type="dxa"/>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7</w:t>
            </w:r>
          </w:p>
        </w:tc>
        <w:tc>
          <w:tcPr>
            <w:tcW w:w="1304" w:type="dxa"/>
            <w:tcBorders>
              <w:right w:val="single" w:sz="4" w:space="0" w:color="auto"/>
            </w:tcBorders>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8</w:t>
            </w: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w:t>
            </w:r>
          </w:p>
        </w:tc>
        <w:tc>
          <w:tcPr>
            <w:tcW w:w="4762" w:type="dxa"/>
          </w:tcPr>
          <w:p w:rsidR="00837320" w:rsidRPr="00E518BF" w:rsidRDefault="00837320"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 xml:space="preserve">Выплаты на закупку товаров, работ, услуг, всего </w:t>
            </w:r>
            <w:hyperlink w:anchor="P1117" w:history="1">
              <w:r w:rsidRPr="00E518BF">
                <w:rPr>
                  <w:rFonts w:ascii="Times New Roman" w:hAnsi="Times New Roman" w:cs="Times New Roman"/>
                  <w:color w:val="0000FF"/>
                  <w:sz w:val="24"/>
                  <w:szCs w:val="24"/>
                </w:rPr>
                <w:t>&lt;11&gt;</w:t>
              </w:r>
            </w:hyperlink>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bookmarkStart w:id="24" w:name="P911"/>
            <w:bookmarkEnd w:id="24"/>
            <w:r w:rsidRPr="00E518BF">
              <w:rPr>
                <w:rFonts w:ascii="Times New Roman" w:hAnsi="Times New Roman" w:cs="Times New Roman"/>
                <w:sz w:val="24"/>
                <w:szCs w:val="24"/>
              </w:rPr>
              <w:t>26000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1.1.</w:t>
            </w:r>
          </w:p>
        </w:tc>
        <w:tc>
          <w:tcPr>
            <w:tcW w:w="4762" w:type="dxa"/>
          </w:tcPr>
          <w:p w:rsidR="00837320" w:rsidRPr="00E518BF" w:rsidRDefault="00837320"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в том числе:</w:t>
            </w:r>
          </w:p>
          <w:p w:rsidR="00837320" w:rsidRPr="00E518BF" w:rsidRDefault="00837320"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 xml:space="preserve">по контрактам (договорам), заключенным до начала текущего финансового года без применения норм Федерального </w:t>
            </w:r>
            <w:hyperlink r:id="rId15" w:history="1">
              <w:r w:rsidRPr="00E518BF">
                <w:rPr>
                  <w:rFonts w:ascii="Times New Roman" w:hAnsi="Times New Roman" w:cs="Times New Roman"/>
                  <w:color w:val="0000FF"/>
                  <w:sz w:val="24"/>
                  <w:szCs w:val="24"/>
                </w:rPr>
                <w:t>закона</w:t>
              </w:r>
            </w:hyperlink>
            <w:r w:rsidRPr="00E518BF">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w:t>
            </w:r>
            <w:proofErr w:type="gramStart"/>
            <w:r w:rsidRPr="00E518BF">
              <w:rPr>
                <w:rFonts w:ascii="Times New Roman" w:hAnsi="Times New Roman" w:cs="Times New Roman"/>
                <w:sz w:val="24"/>
                <w:szCs w:val="24"/>
              </w:rPr>
              <w:t xml:space="preserve">2018, N 32, ст. 5104) (далее - Федеральный закон N 44-ФЗ) и Федерального </w:t>
            </w:r>
            <w:hyperlink r:id="rId16" w:history="1">
              <w:r w:rsidRPr="00E518BF">
                <w:rPr>
                  <w:rFonts w:ascii="Times New Roman" w:hAnsi="Times New Roman" w:cs="Times New Roman"/>
                  <w:color w:val="0000FF"/>
                  <w:sz w:val="24"/>
                  <w:szCs w:val="24"/>
                </w:rPr>
                <w:t>закона</w:t>
              </w:r>
            </w:hyperlink>
            <w:r w:rsidRPr="00E518BF">
              <w:rPr>
                <w:rFonts w:ascii="Times New Roman" w:hAnsi="Times New Roman" w:cs="Times New Roman"/>
                <w:sz w:val="24"/>
                <w:szCs w:val="24"/>
              </w:rPr>
              <w:t xml:space="preserve"> от 18 июля 2011 г. N 223-ФЗ "О закупках товаров, работ, услуг отдельными видами юридических лиц" (Собрание законодательства Российской Федерации, 2011, N 30, ст. 4571; 2018, N 32, ст. 5135) (далее - Федеральный закон N 223-ФЗ) </w:t>
            </w:r>
            <w:hyperlink w:anchor="P1118" w:history="1">
              <w:r w:rsidRPr="00E518BF">
                <w:rPr>
                  <w:rFonts w:ascii="Times New Roman" w:hAnsi="Times New Roman" w:cs="Times New Roman"/>
                  <w:color w:val="0000FF"/>
                  <w:sz w:val="24"/>
                  <w:szCs w:val="24"/>
                </w:rPr>
                <w:t>&lt;12&gt;</w:t>
              </w:r>
            </w:hyperlink>
            <w:proofErr w:type="gramEnd"/>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bookmarkStart w:id="25" w:name="P920"/>
            <w:bookmarkEnd w:id="25"/>
            <w:r w:rsidRPr="00E518BF">
              <w:rPr>
                <w:rFonts w:ascii="Times New Roman" w:hAnsi="Times New Roman" w:cs="Times New Roman"/>
                <w:sz w:val="24"/>
                <w:szCs w:val="24"/>
              </w:rPr>
              <w:t>26100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1.2.</w:t>
            </w:r>
          </w:p>
        </w:tc>
        <w:tc>
          <w:tcPr>
            <w:tcW w:w="4762" w:type="dxa"/>
          </w:tcPr>
          <w:p w:rsidR="00837320" w:rsidRPr="00E518BF" w:rsidRDefault="00837320"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 xml:space="preserve">по контрактам (договорам), планируемым к заключению в соответствующем финансовом году без применения норм Федерального </w:t>
            </w:r>
            <w:hyperlink r:id="rId17" w:history="1">
              <w:r w:rsidRPr="00E518BF">
                <w:rPr>
                  <w:rFonts w:ascii="Times New Roman" w:hAnsi="Times New Roman" w:cs="Times New Roman"/>
                  <w:color w:val="0000FF"/>
                  <w:sz w:val="24"/>
                  <w:szCs w:val="24"/>
                </w:rPr>
                <w:t>закона</w:t>
              </w:r>
            </w:hyperlink>
            <w:r w:rsidRPr="00E518BF">
              <w:rPr>
                <w:rFonts w:ascii="Times New Roman" w:hAnsi="Times New Roman" w:cs="Times New Roman"/>
                <w:sz w:val="24"/>
                <w:szCs w:val="24"/>
              </w:rPr>
              <w:t xml:space="preserve"> </w:t>
            </w:r>
            <w:r w:rsidRPr="00E518BF">
              <w:rPr>
                <w:rFonts w:ascii="Times New Roman" w:hAnsi="Times New Roman" w:cs="Times New Roman"/>
                <w:sz w:val="24"/>
                <w:szCs w:val="24"/>
              </w:rPr>
              <w:lastRenderedPageBreak/>
              <w:t xml:space="preserve">N 44-ФЗ и Федерального </w:t>
            </w:r>
            <w:hyperlink r:id="rId18" w:history="1">
              <w:r w:rsidRPr="00E518BF">
                <w:rPr>
                  <w:rFonts w:ascii="Times New Roman" w:hAnsi="Times New Roman" w:cs="Times New Roman"/>
                  <w:color w:val="0000FF"/>
                  <w:sz w:val="24"/>
                  <w:szCs w:val="24"/>
                </w:rPr>
                <w:t>закона</w:t>
              </w:r>
            </w:hyperlink>
            <w:r w:rsidRPr="00E518BF">
              <w:rPr>
                <w:rFonts w:ascii="Times New Roman" w:hAnsi="Times New Roman" w:cs="Times New Roman"/>
                <w:sz w:val="24"/>
                <w:szCs w:val="24"/>
              </w:rPr>
              <w:t xml:space="preserve"> N 223-ФЗ </w:t>
            </w:r>
            <w:hyperlink w:anchor="P1118" w:history="1">
              <w:r w:rsidRPr="00E518BF">
                <w:rPr>
                  <w:rFonts w:ascii="Times New Roman" w:hAnsi="Times New Roman" w:cs="Times New Roman"/>
                  <w:color w:val="0000FF"/>
                  <w:sz w:val="24"/>
                  <w:szCs w:val="24"/>
                </w:rPr>
                <w:t>&lt;12&gt;</w:t>
              </w:r>
            </w:hyperlink>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bookmarkStart w:id="26" w:name="P928"/>
            <w:bookmarkEnd w:id="26"/>
            <w:r w:rsidRPr="00E518BF">
              <w:rPr>
                <w:rFonts w:ascii="Times New Roman" w:hAnsi="Times New Roman" w:cs="Times New Roman"/>
                <w:sz w:val="24"/>
                <w:szCs w:val="24"/>
              </w:rPr>
              <w:lastRenderedPageBreak/>
              <w:t>26200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lastRenderedPageBreak/>
              <w:t>1.3.</w:t>
            </w:r>
          </w:p>
        </w:tc>
        <w:tc>
          <w:tcPr>
            <w:tcW w:w="4762" w:type="dxa"/>
          </w:tcPr>
          <w:p w:rsidR="00837320" w:rsidRPr="00E518BF" w:rsidRDefault="00837320"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 xml:space="preserve">по контрактам (договорам), заключенным до начала текущего финансового года с учетом требований Федерального </w:t>
            </w:r>
            <w:hyperlink r:id="rId19" w:history="1">
              <w:r w:rsidRPr="00E518BF">
                <w:rPr>
                  <w:rFonts w:ascii="Times New Roman" w:hAnsi="Times New Roman" w:cs="Times New Roman"/>
                  <w:color w:val="0000FF"/>
                  <w:sz w:val="24"/>
                  <w:szCs w:val="24"/>
                </w:rPr>
                <w:t>закона</w:t>
              </w:r>
            </w:hyperlink>
            <w:r w:rsidRPr="00E518BF">
              <w:rPr>
                <w:rFonts w:ascii="Times New Roman" w:hAnsi="Times New Roman" w:cs="Times New Roman"/>
                <w:sz w:val="24"/>
                <w:szCs w:val="24"/>
              </w:rPr>
              <w:t xml:space="preserve"> N 44-ФЗ и Федерального </w:t>
            </w:r>
            <w:hyperlink r:id="rId20" w:history="1">
              <w:r w:rsidRPr="00E518BF">
                <w:rPr>
                  <w:rFonts w:ascii="Times New Roman" w:hAnsi="Times New Roman" w:cs="Times New Roman"/>
                  <w:color w:val="0000FF"/>
                  <w:sz w:val="24"/>
                  <w:szCs w:val="24"/>
                </w:rPr>
                <w:t>закона</w:t>
              </w:r>
            </w:hyperlink>
            <w:r w:rsidRPr="00E518BF">
              <w:rPr>
                <w:rFonts w:ascii="Times New Roman" w:hAnsi="Times New Roman" w:cs="Times New Roman"/>
                <w:sz w:val="24"/>
                <w:szCs w:val="24"/>
              </w:rPr>
              <w:t xml:space="preserve"> N 223-ФЗ </w:t>
            </w:r>
            <w:hyperlink w:anchor="P1119" w:history="1">
              <w:r w:rsidRPr="00E518BF">
                <w:rPr>
                  <w:rFonts w:ascii="Times New Roman" w:hAnsi="Times New Roman" w:cs="Times New Roman"/>
                  <w:color w:val="0000FF"/>
                  <w:sz w:val="24"/>
                  <w:szCs w:val="24"/>
                </w:rPr>
                <w:t>&lt;13&gt;</w:t>
              </w:r>
            </w:hyperlink>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bookmarkStart w:id="27" w:name="P936"/>
            <w:bookmarkEnd w:id="27"/>
            <w:r w:rsidRPr="00E518BF">
              <w:rPr>
                <w:rFonts w:ascii="Times New Roman" w:hAnsi="Times New Roman" w:cs="Times New Roman"/>
                <w:sz w:val="24"/>
                <w:szCs w:val="24"/>
              </w:rPr>
              <w:t>26300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w:t>
            </w:r>
          </w:p>
        </w:tc>
        <w:tc>
          <w:tcPr>
            <w:tcW w:w="4762" w:type="dxa"/>
          </w:tcPr>
          <w:p w:rsidR="00837320" w:rsidRPr="00E518BF" w:rsidRDefault="00837320" w:rsidP="00237585">
            <w:pPr>
              <w:pStyle w:val="ConsPlusNormal"/>
              <w:ind w:left="284"/>
              <w:rPr>
                <w:rFonts w:ascii="Times New Roman" w:hAnsi="Times New Roman" w:cs="Times New Roman"/>
                <w:sz w:val="24"/>
                <w:szCs w:val="24"/>
              </w:rPr>
            </w:pPr>
            <w:r w:rsidRPr="00E518BF">
              <w:rPr>
                <w:rFonts w:ascii="Times New Roman" w:hAnsi="Times New Roman" w:cs="Times New Roman"/>
                <w:sz w:val="24"/>
                <w:szCs w:val="24"/>
              </w:rPr>
              <w:t xml:space="preserve">по контрактам (договорам), планируемым к заключению в соответствующем финансовом году с учетом требований Федерального </w:t>
            </w:r>
            <w:hyperlink r:id="rId21" w:history="1">
              <w:r w:rsidRPr="00E518BF">
                <w:rPr>
                  <w:rFonts w:ascii="Times New Roman" w:hAnsi="Times New Roman" w:cs="Times New Roman"/>
                  <w:color w:val="0000FF"/>
                  <w:sz w:val="24"/>
                  <w:szCs w:val="24"/>
                </w:rPr>
                <w:t>закона</w:t>
              </w:r>
            </w:hyperlink>
            <w:r w:rsidRPr="00E518BF">
              <w:rPr>
                <w:rFonts w:ascii="Times New Roman" w:hAnsi="Times New Roman" w:cs="Times New Roman"/>
                <w:sz w:val="24"/>
                <w:szCs w:val="24"/>
              </w:rPr>
              <w:t xml:space="preserve"> N 44-ФЗ и Федерального </w:t>
            </w:r>
            <w:hyperlink r:id="rId22" w:history="1">
              <w:r w:rsidRPr="00E518BF">
                <w:rPr>
                  <w:rFonts w:ascii="Times New Roman" w:hAnsi="Times New Roman" w:cs="Times New Roman"/>
                  <w:color w:val="0000FF"/>
                  <w:sz w:val="24"/>
                  <w:szCs w:val="24"/>
                </w:rPr>
                <w:t>закона</w:t>
              </w:r>
            </w:hyperlink>
            <w:r w:rsidRPr="00E518BF">
              <w:rPr>
                <w:rFonts w:ascii="Times New Roman" w:hAnsi="Times New Roman" w:cs="Times New Roman"/>
                <w:sz w:val="24"/>
                <w:szCs w:val="24"/>
              </w:rPr>
              <w:t xml:space="preserve"> N 223-ФЗ </w:t>
            </w:r>
            <w:hyperlink w:anchor="P1119" w:history="1">
              <w:r w:rsidRPr="00E518BF">
                <w:rPr>
                  <w:rFonts w:ascii="Times New Roman" w:hAnsi="Times New Roman" w:cs="Times New Roman"/>
                  <w:color w:val="0000FF"/>
                  <w:sz w:val="24"/>
                  <w:szCs w:val="24"/>
                </w:rPr>
                <w:t>&lt;13&gt;</w:t>
              </w:r>
            </w:hyperlink>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bookmarkStart w:id="28" w:name="P944"/>
            <w:bookmarkEnd w:id="28"/>
            <w:r w:rsidRPr="00E518BF">
              <w:rPr>
                <w:rFonts w:ascii="Times New Roman" w:hAnsi="Times New Roman" w:cs="Times New Roman"/>
                <w:sz w:val="24"/>
                <w:szCs w:val="24"/>
              </w:rPr>
              <w:t>26400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1.4.1</w:t>
            </w:r>
          </w:p>
        </w:tc>
        <w:tc>
          <w:tcPr>
            <w:tcW w:w="4762" w:type="dxa"/>
          </w:tcPr>
          <w:p w:rsidR="00837320" w:rsidRPr="00E518BF" w:rsidRDefault="00837320"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в том числе:</w:t>
            </w:r>
          </w:p>
          <w:p w:rsidR="00837320" w:rsidRPr="00E518BF" w:rsidRDefault="00837320"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за счет субсидий, предоставляемых на финансовое обеспечение выполнения государственного (муниципального) задания</w:t>
            </w:r>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bookmarkStart w:id="29" w:name="P953"/>
            <w:bookmarkEnd w:id="29"/>
            <w:r w:rsidRPr="00E518BF">
              <w:rPr>
                <w:rFonts w:ascii="Times New Roman" w:hAnsi="Times New Roman" w:cs="Times New Roman"/>
                <w:sz w:val="24"/>
                <w:szCs w:val="24"/>
              </w:rPr>
              <w:t>26410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1.4.1.1.</w:t>
            </w:r>
          </w:p>
        </w:tc>
        <w:tc>
          <w:tcPr>
            <w:tcW w:w="4762" w:type="dxa"/>
          </w:tcPr>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в том числе:</w:t>
            </w:r>
          </w:p>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 xml:space="preserve">в соответствии с Федеральным </w:t>
            </w:r>
            <w:hyperlink r:id="rId23" w:history="1">
              <w:r w:rsidRPr="00E518BF">
                <w:rPr>
                  <w:rFonts w:ascii="Times New Roman" w:hAnsi="Times New Roman" w:cs="Times New Roman"/>
                  <w:color w:val="0000FF"/>
                  <w:sz w:val="24"/>
                  <w:szCs w:val="24"/>
                </w:rPr>
                <w:t>законом</w:t>
              </w:r>
            </w:hyperlink>
            <w:r w:rsidRPr="00E518BF">
              <w:rPr>
                <w:rFonts w:ascii="Times New Roman" w:hAnsi="Times New Roman" w:cs="Times New Roman"/>
                <w:sz w:val="24"/>
                <w:szCs w:val="24"/>
              </w:rPr>
              <w:t xml:space="preserve"> N 44-ФЗ</w:t>
            </w:r>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26411</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1.4.1.2.</w:t>
            </w:r>
          </w:p>
        </w:tc>
        <w:tc>
          <w:tcPr>
            <w:tcW w:w="4762" w:type="dxa"/>
          </w:tcPr>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 xml:space="preserve">в соответствии с Федеральным </w:t>
            </w:r>
            <w:hyperlink r:id="rId24" w:history="1">
              <w:r w:rsidRPr="00E518BF">
                <w:rPr>
                  <w:rFonts w:ascii="Times New Roman" w:hAnsi="Times New Roman" w:cs="Times New Roman"/>
                  <w:color w:val="0000FF"/>
                  <w:sz w:val="24"/>
                  <w:szCs w:val="24"/>
                </w:rPr>
                <w:t>законом</w:t>
              </w:r>
            </w:hyperlink>
            <w:r w:rsidRPr="00E518BF">
              <w:rPr>
                <w:rFonts w:ascii="Times New Roman" w:hAnsi="Times New Roman" w:cs="Times New Roman"/>
                <w:sz w:val="24"/>
                <w:szCs w:val="24"/>
              </w:rPr>
              <w:t xml:space="preserve"> N 223-ФЗ </w:t>
            </w:r>
            <w:hyperlink w:anchor="P1120" w:history="1">
              <w:r w:rsidRPr="00E518BF">
                <w:rPr>
                  <w:rFonts w:ascii="Times New Roman" w:hAnsi="Times New Roman" w:cs="Times New Roman"/>
                  <w:color w:val="0000FF"/>
                  <w:sz w:val="24"/>
                  <w:szCs w:val="24"/>
                </w:rPr>
                <w:t>&lt;14&gt;</w:t>
              </w:r>
            </w:hyperlink>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26412</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1.4.2.</w:t>
            </w:r>
          </w:p>
        </w:tc>
        <w:tc>
          <w:tcPr>
            <w:tcW w:w="4762" w:type="dxa"/>
          </w:tcPr>
          <w:p w:rsidR="00837320" w:rsidRPr="00E518BF" w:rsidRDefault="00837320"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 xml:space="preserve">за счет субсидий, предоставляемых в соответствии с </w:t>
            </w:r>
            <w:hyperlink r:id="rId25" w:history="1">
              <w:r w:rsidRPr="00E518BF">
                <w:rPr>
                  <w:rFonts w:ascii="Times New Roman" w:hAnsi="Times New Roman" w:cs="Times New Roman"/>
                  <w:color w:val="0000FF"/>
                  <w:sz w:val="24"/>
                  <w:szCs w:val="24"/>
                </w:rPr>
                <w:t>абзацем вторым пункта 1 статьи 78.1</w:t>
              </w:r>
            </w:hyperlink>
            <w:r w:rsidRPr="00E518BF">
              <w:rPr>
                <w:rFonts w:ascii="Times New Roman" w:hAnsi="Times New Roman" w:cs="Times New Roman"/>
                <w:sz w:val="24"/>
                <w:szCs w:val="24"/>
              </w:rPr>
              <w:t xml:space="preserve"> Бюджетного кодекса Российской Федерации</w:t>
            </w:r>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bookmarkStart w:id="30" w:name="P978"/>
            <w:bookmarkEnd w:id="30"/>
            <w:r w:rsidRPr="00E518BF">
              <w:rPr>
                <w:rFonts w:ascii="Times New Roman" w:hAnsi="Times New Roman" w:cs="Times New Roman"/>
                <w:sz w:val="24"/>
                <w:szCs w:val="24"/>
              </w:rPr>
              <w:t>26420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1.4.2.1</w:t>
            </w:r>
          </w:p>
        </w:tc>
        <w:tc>
          <w:tcPr>
            <w:tcW w:w="4762" w:type="dxa"/>
          </w:tcPr>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в том числе:</w:t>
            </w:r>
          </w:p>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 xml:space="preserve">в соответствии с Федеральным </w:t>
            </w:r>
            <w:hyperlink r:id="rId26" w:history="1">
              <w:r w:rsidRPr="00E518BF">
                <w:rPr>
                  <w:rFonts w:ascii="Times New Roman" w:hAnsi="Times New Roman" w:cs="Times New Roman"/>
                  <w:color w:val="0000FF"/>
                  <w:sz w:val="24"/>
                  <w:szCs w:val="24"/>
                </w:rPr>
                <w:t>законом</w:t>
              </w:r>
            </w:hyperlink>
            <w:r w:rsidRPr="00E518BF">
              <w:rPr>
                <w:rFonts w:ascii="Times New Roman" w:hAnsi="Times New Roman" w:cs="Times New Roman"/>
                <w:sz w:val="24"/>
                <w:szCs w:val="24"/>
              </w:rPr>
              <w:t xml:space="preserve"> N 44-ФЗ</w:t>
            </w:r>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26421</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1.4.2.2.</w:t>
            </w:r>
          </w:p>
        </w:tc>
        <w:tc>
          <w:tcPr>
            <w:tcW w:w="4762" w:type="dxa"/>
          </w:tcPr>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 xml:space="preserve">в соответствии с Федеральным </w:t>
            </w:r>
            <w:hyperlink r:id="rId27" w:history="1">
              <w:r w:rsidRPr="00E518BF">
                <w:rPr>
                  <w:rFonts w:ascii="Times New Roman" w:hAnsi="Times New Roman" w:cs="Times New Roman"/>
                  <w:color w:val="0000FF"/>
                  <w:sz w:val="24"/>
                  <w:szCs w:val="24"/>
                </w:rPr>
                <w:t>законом</w:t>
              </w:r>
            </w:hyperlink>
            <w:r w:rsidRPr="00E518BF">
              <w:rPr>
                <w:rFonts w:ascii="Times New Roman" w:hAnsi="Times New Roman" w:cs="Times New Roman"/>
                <w:sz w:val="24"/>
                <w:szCs w:val="24"/>
              </w:rPr>
              <w:t xml:space="preserve"> N 223-ФЗ </w:t>
            </w:r>
            <w:hyperlink w:anchor="P1120" w:history="1">
              <w:r w:rsidRPr="00E518BF">
                <w:rPr>
                  <w:rFonts w:ascii="Times New Roman" w:hAnsi="Times New Roman" w:cs="Times New Roman"/>
                  <w:color w:val="0000FF"/>
                  <w:sz w:val="24"/>
                  <w:szCs w:val="24"/>
                </w:rPr>
                <w:t>&lt;14&gt;</w:t>
              </w:r>
            </w:hyperlink>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26422</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1.4.3.</w:t>
            </w:r>
          </w:p>
        </w:tc>
        <w:tc>
          <w:tcPr>
            <w:tcW w:w="4762" w:type="dxa"/>
          </w:tcPr>
          <w:p w:rsidR="00837320" w:rsidRPr="00E518BF" w:rsidRDefault="00837320"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 xml:space="preserve">за счет субсидий, предоставляемых на осуществление капитальных вложений </w:t>
            </w:r>
            <w:hyperlink w:anchor="P1121" w:history="1">
              <w:r w:rsidRPr="00E518BF">
                <w:rPr>
                  <w:rFonts w:ascii="Times New Roman" w:hAnsi="Times New Roman" w:cs="Times New Roman"/>
                  <w:color w:val="0000FF"/>
                  <w:sz w:val="24"/>
                  <w:szCs w:val="24"/>
                </w:rPr>
                <w:t>&lt;15&gt;</w:t>
              </w:r>
            </w:hyperlink>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bookmarkStart w:id="31" w:name="P1003"/>
            <w:bookmarkEnd w:id="31"/>
            <w:r w:rsidRPr="00E518BF">
              <w:rPr>
                <w:rFonts w:ascii="Times New Roman" w:hAnsi="Times New Roman" w:cs="Times New Roman"/>
                <w:sz w:val="24"/>
                <w:szCs w:val="24"/>
              </w:rPr>
              <w:t>26430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lastRenderedPageBreak/>
              <w:t>1.4.4.</w:t>
            </w:r>
          </w:p>
        </w:tc>
        <w:tc>
          <w:tcPr>
            <w:tcW w:w="4762" w:type="dxa"/>
          </w:tcPr>
          <w:p w:rsidR="00837320" w:rsidRPr="00E518BF" w:rsidRDefault="00837320"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за счет средств обязательного медицинского страхования</w:t>
            </w:r>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bookmarkStart w:id="32" w:name="P1011"/>
            <w:bookmarkEnd w:id="32"/>
            <w:r w:rsidRPr="00E518BF">
              <w:rPr>
                <w:rFonts w:ascii="Times New Roman" w:hAnsi="Times New Roman" w:cs="Times New Roman"/>
                <w:sz w:val="24"/>
                <w:szCs w:val="24"/>
              </w:rPr>
              <w:t>26440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1.4.4.1.</w:t>
            </w:r>
          </w:p>
        </w:tc>
        <w:tc>
          <w:tcPr>
            <w:tcW w:w="4762" w:type="dxa"/>
          </w:tcPr>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в том числе:</w:t>
            </w:r>
          </w:p>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 xml:space="preserve">в соответствии с Федеральным </w:t>
            </w:r>
            <w:hyperlink r:id="rId28" w:history="1">
              <w:r w:rsidRPr="00E518BF">
                <w:rPr>
                  <w:rFonts w:ascii="Times New Roman" w:hAnsi="Times New Roman" w:cs="Times New Roman"/>
                  <w:color w:val="0000FF"/>
                  <w:sz w:val="24"/>
                  <w:szCs w:val="24"/>
                </w:rPr>
                <w:t>законом</w:t>
              </w:r>
            </w:hyperlink>
            <w:r w:rsidRPr="00E518BF">
              <w:rPr>
                <w:rFonts w:ascii="Times New Roman" w:hAnsi="Times New Roman" w:cs="Times New Roman"/>
                <w:sz w:val="24"/>
                <w:szCs w:val="24"/>
              </w:rPr>
              <w:t xml:space="preserve"> N 44-ФЗ</w:t>
            </w:r>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26441</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1.4.4.2.</w:t>
            </w:r>
          </w:p>
        </w:tc>
        <w:tc>
          <w:tcPr>
            <w:tcW w:w="4762" w:type="dxa"/>
          </w:tcPr>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 xml:space="preserve">в соответствии с Федеральным </w:t>
            </w:r>
            <w:hyperlink r:id="rId29" w:history="1">
              <w:r w:rsidRPr="00E518BF">
                <w:rPr>
                  <w:rFonts w:ascii="Times New Roman" w:hAnsi="Times New Roman" w:cs="Times New Roman"/>
                  <w:color w:val="0000FF"/>
                  <w:sz w:val="24"/>
                  <w:szCs w:val="24"/>
                </w:rPr>
                <w:t>законом</w:t>
              </w:r>
            </w:hyperlink>
            <w:r w:rsidRPr="00E518BF">
              <w:rPr>
                <w:rFonts w:ascii="Times New Roman" w:hAnsi="Times New Roman" w:cs="Times New Roman"/>
                <w:sz w:val="24"/>
                <w:szCs w:val="24"/>
              </w:rPr>
              <w:t xml:space="preserve"> N 223-ФЗ </w:t>
            </w:r>
            <w:hyperlink w:anchor="P1120" w:history="1">
              <w:r w:rsidRPr="00E518BF">
                <w:rPr>
                  <w:rFonts w:ascii="Times New Roman" w:hAnsi="Times New Roman" w:cs="Times New Roman"/>
                  <w:color w:val="0000FF"/>
                  <w:sz w:val="24"/>
                  <w:szCs w:val="24"/>
                </w:rPr>
                <w:t>&lt;14&gt;</w:t>
              </w:r>
            </w:hyperlink>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26442</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1.4.5.</w:t>
            </w:r>
          </w:p>
        </w:tc>
        <w:tc>
          <w:tcPr>
            <w:tcW w:w="4762" w:type="dxa"/>
          </w:tcPr>
          <w:p w:rsidR="00837320" w:rsidRPr="00E518BF" w:rsidRDefault="00837320" w:rsidP="00237585">
            <w:pPr>
              <w:pStyle w:val="ConsPlusNormal"/>
              <w:ind w:left="567"/>
              <w:rPr>
                <w:rFonts w:ascii="Times New Roman" w:hAnsi="Times New Roman" w:cs="Times New Roman"/>
                <w:sz w:val="24"/>
                <w:szCs w:val="24"/>
              </w:rPr>
            </w:pPr>
            <w:r w:rsidRPr="00E518BF">
              <w:rPr>
                <w:rFonts w:ascii="Times New Roman" w:hAnsi="Times New Roman" w:cs="Times New Roman"/>
                <w:sz w:val="24"/>
                <w:szCs w:val="24"/>
              </w:rPr>
              <w:t>за счет прочих источников финансового обеспечения</w:t>
            </w:r>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26450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1.4.5.1.</w:t>
            </w:r>
          </w:p>
        </w:tc>
        <w:tc>
          <w:tcPr>
            <w:tcW w:w="4762" w:type="dxa"/>
          </w:tcPr>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в том числе:</w:t>
            </w:r>
          </w:p>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 xml:space="preserve">в соответствии с Федеральным </w:t>
            </w:r>
            <w:hyperlink r:id="rId30" w:history="1">
              <w:r w:rsidRPr="00E518BF">
                <w:rPr>
                  <w:rFonts w:ascii="Times New Roman" w:hAnsi="Times New Roman" w:cs="Times New Roman"/>
                  <w:color w:val="0000FF"/>
                  <w:sz w:val="24"/>
                  <w:szCs w:val="24"/>
                </w:rPr>
                <w:t>законом</w:t>
              </w:r>
            </w:hyperlink>
            <w:r w:rsidRPr="00E518BF">
              <w:rPr>
                <w:rFonts w:ascii="Times New Roman" w:hAnsi="Times New Roman" w:cs="Times New Roman"/>
                <w:sz w:val="24"/>
                <w:szCs w:val="24"/>
              </w:rPr>
              <w:t xml:space="preserve"> N 44-ФЗ</w:t>
            </w:r>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26451</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1.4.5.2.</w:t>
            </w:r>
          </w:p>
        </w:tc>
        <w:tc>
          <w:tcPr>
            <w:tcW w:w="4762" w:type="dxa"/>
          </w:tcPr>
          <w:p w:rsidR="00837320" w:rsidRPr="00E518BF" w:rsidRDefault="00837320" w:rsidP="00237585">
            <w:pPr>
              <w:pStyle w:val="ConsPlusNormal"/>
              <w:ind w:left="850"/>
              <w:rPr>
                <w:rFonts w:ascii="Times New Roman" w:hAnsi="Times New Roman" w:cs="Times New Roman"/>
                <w:sz w:val="24"/>
                <w:szCs w:val="24"/>
              </w:rPr>
            </w:pPr>
            <w:r w:rsidRPr="00E518BF">
              <w:rPr>
                <w:rFonts w:ascii="Times New Roman" w:hAnsi="Times New Roman" w:cs="Times New Roman"/>
                <w:sz w:val="24"/>
                <w:szCs w:val="24"/>
              </w:rPr>
              <w:t xml:space="preserve">в соответствии с Федеральным </w:t>
            </w:r>
            <w:hyperlink r:id="rId31" w:history="1">
              <w:r w:rsidRPr="00E518BF">
                <w:rPr>
                  <w:rFonts w:ascii="Times New Roman" w:hAnsi="Times New Roman" w:cs="Times New Roman"/>
                  <w:color w:val="0000FF"/>
                  <w:sz w:val="24"/>
                  <w:szCs w:val="24"/>
                </w:rPr>
                <w:t>законом</w:t>
              </w:r>
            </w:hyperlink>
            <w:r w:rsidRPr="00E518BF">
              <w:rPr>
                <w:rFonts w:ascii="Times New Roman" w:hAnsi="Times New Roman" w:cs="Times New Roman"/>
                <w:sz w:val="24"/>
                <w:szCs w:val="24"/>
              </w:rPr>
              <w:t xml:space="preserve"> N 223-ФЗ</w:t>
            </w:r>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26452</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w:t>
            </w:r>
          </w:p>
        </w:tc>
        <w:tc>
          <w:tcPr>
            <w:tcW w:w="4762" w:type="dxa"/>
          </w:tcPr>
          <w:p w:rsidR="00837320" w:rsidRPr="00E518BF" w:rsidRDefault="00837320"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 xml:space="preserve">Итого по контрактам, планируемым к заключению в соответствующем финансовом году в соответствии с Федеральным </w:t>
            </w:r>
            <w:hyperlink r:id="rId32" w:history="1">
              <w:r w:rsidRPr="00E518BF">
                <w:rPr>
                  <w:rFonts w:ascii="Times New Roman" w:hAnsi="Times New Roman" w:cs="Times New Roman"/>
                  <w:color w:val="0000FF"/>
                  <w:sz w:val="24"/>
                  <w:szCs w:val="24"/>
                </w:rPr>
                <w:t>законом</w:t>
              </w:r>
            </w:hyperlink>
            <w:r w:rsidRPr="00E518BF">
              <w:rPr>
                <w:rFonts w:ascii="Times New Roman" w:hAnsi="Times New Roman" w:cs="Times New Roman"/>
                <w:sz w:val="24"/>
                <w:szCs w:val="24"/>
              </w:rPr>
              <w:t xml:space="preserve"> N 44-ФЗ, по соответствующему году закупки </w:t>
            </w:r>
            <w:hyperlink w:anchor="P1122" w:history="1">
              <w:r w:rsidRPr="00E518BF">
                <w:rPr>
                  <w:rFonts w:ascii="Times New Roman" w:hAnsi="Times New Roman" w:cs="Times New Roman"/>
                  <w:color w:val="0000FF"/>
                  <w:sz w:val="24"/>
                  <w:szCs w:val="24"/>
                </w:rPr>
                <w:t>&lt;16&gt;</w:t>
              </w:r>
            </w:hyperlink>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bookmarkStart w:id="33" w:name="P1061"/>
            <w:bookmarkEnd w:id="33"/>
            <w:r w:rsidRPr="00E518BF">
              <w:rPr>
                <w:rFonts w:ascii="Times New Roman" w:hAnsi="Times New Roman" w:cs="Times New Roman"/>
                <w:sz w:val="24"/>
                <w:szCs w:val="24"/>
              </w:rPr>
              <w:t>26500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vMerge w:val="restart"/>
            <w:tcBorders>
              <w:left w:val="single" w:sz="4" w:space="0" w:color="auto"/>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c>
          <w:tcPr>
            <w:tcW w:w="4762" w:type="dxa"/>
            <w:tcBorders>
              <w:bottom w:val="single" w:sz="4" w:space="0" w:color="auto"/>
            </w:tcBorders>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в том числе по году начала закупки:</w:t>
            </w:r>
          </w:p>
        </w:tc>
        <w:tc>
          <w:tcPr>
            <w:tcW w:w="964" w:type="dxa"/>
            <w:vMerge w:val="restart"/>
            <w:tcBorders>
              <w:bottom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26510</w:t>
            </w:r>
          </w:p>
        </w:tc>
        <w:tc>
          <w:tcPr>
            <w:tcW w:w="794" w:type="dxa"/>
            <w:vMerge w:val="restart"/>
            <w:tcBorders>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Merge w:val="restart"/>
            <w:tcBorders>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Merge w:val="restart"/>
            <w:tcBorders>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Merge w:val="restart"/>
            <w:tcBorders>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Merge w:val="restart"/>
            <w:tcBorders>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vMerge/>
            <w:tcBorders>
              <w:top w:val="single" w:sz="4" w:space="0" w:color="auto"/>
              <w:left w:val="single" w:sz="4" w:space="0" w:color="auto"/>
            </w:tcBorders>
          </w:tcPr>
          <w:p w:rsidR="00837320" w:rsidRPr="00E518BF" w:rsidRDefault="00837320" w:rsidP="00237585">
            <w:pPr>
              <w:rPr>
                <w:rFonts w:ascii="Times New Roman" w:hAnsi="Times New Roman" w:cs="Times New Roman"/>
              </w:rPr>
            </w:pPr>
          </w:p>
        </w:tc>
        <w:tc>
          <w:tcPr>
            <w:tcW w:w="4762" w:type="dxa"/>
            <w:tcBorders>
              <w:top w:val="single" w:sz="4" w:space="0" w:color="auto"/>
            </w:tcBorders>
          </w:tcPr>
          <w:p w:rsidR="00837320" w:rsidRPr="00E518BF" w:rsidRDefault="00837320" w:rsidP="00237585">
            <w:pPr>
              <w:pStyle w:val="ConsPlusNormal"/>
              <w:rPr>
                <w:rFonts w:ascii="Times New Roman" w:hAnsi="Times New Roman" w:cs="Times New Roman"/>
                <w:sz w:val="24"/>
                <w:szCs w:val="24"/>
              </w:rPr>
            </w:pPr>
          </w:p>
        </w:tc>
        <w:tc>
          <w:tcPr>
            <w:tcW w:w="964" w:type="dxa"/>
            <w:vMerge/>
            <w:tcBorders>
              <w:top w:val="single" w:sz="4" w:space="0" w:color="auto"/>
            </w:tcBorders>
          </w:tcPr>
          <w:p w:rsidR="00837320" w:rsidRPr="00E518BF" w:rsidRDefault="00837320" w:rsidP="00237585">
            <w:pPr>
              <w:rPr>
                <w:rFonts w:ascii="Times New Roman" w:hAnsi="Times New Roman" w:cs="Times New Roman"/>
              </w:rPr>
            </w:pPr>
          </w:p>
        </w:tc>
        <w:tc>
          <w:tcPr>
            <w:tcW w:w="794" w:type="dxa"/>
            <w:vMerge/>
            <w:tcBorders>
              <w:top w:val="single" w:sz="4" w:space="0" w:color="auto"/>
            </w:tcBorders>
          </w:tcPr>
          <w:p w:rsidR="00837320" w:rsidRPr="00E518BF" w:rsidRDefault="00837320" w:rsidP="00237585">
            <w:pPr>
              <w:rPr>
                <w:rFonts w:ascii="Times New Roman" w:hAnsi="Times New Roman" w:cs="Times New Roman"/>
              </w:rPr>
            </w:pPr>
          </w:p>
        </w:tc>
        <w:tc>
          <w:tcPr>
            <w:tcW w:w="1361" w:type="dxa"/>
            <w:vMerge/>
            <w:tcBorders>
              <w:top w:val="single" w:sz="4" w:space="0" w:color="auto"/>
            </w:tcBorders>
          </w:tcPr>
          <w:p w:rsidR="00837320" w:rsidRPr="00E518BF" w:rsidRDefault="00837320" w:rsidP="00237585">
            <w:pPr>
              <w:rPr>
                <w:rFonts w:ascii="Times New Roman" w:hAnsi="Times New Roman" w:cs="Times New Roman"/>
              </w:rPr>
            </w:pPr>
          </w:p>
        </w:tc>
        <w:tc>
          <w:tcPr>
            <w:tcW w:w="1417" w:type="dxa"/>
            <w:vMerge/>
            <w:tcBorders>
              <w:top w:val="single" w:sz="4" w:space="0" w:color="auto"/>
            </w:tcBorders>
          </w:tcPr>
          <w:p w:rsidR="00837320" w:rsidRPr="00E518BF" w:rsidRDefault="00837320" w:rsidP="00237585">
            <w:pPr>
              <w:rPr>
                <w:rFonts w:ascii="Times New Roman" w:hAnsi="Times New Roman" w:cs="Times New Roman"/>
              </w:rPr>
            </w:pPr>
          </w:p>
        </w:tc>
        <w:tc>
          <w:tcPr>
            <w:tcW w:w="1361" w:type="dxa"/>
            <w:vMerge/>
            <w:tcBorders>
              <w:top w:val="single" w:sz="4" w:space="0" w:color="auto"/>
            </w:tcBorders>
          </w:tcPr>
          <w:p w:rsidR="00837320" w:rsidRPr="00E518BF" w:rsidRDefault="00837320" w:rsidP="00237585">
            <w:pPr>
              <w:rPr>
                <w:rFonts w:ascii="Times New Roman" w:hAnsi="Times New Roman" w:cs="Times New Roman"/>
              </w:rPr>
            </w:pPr>
          </w:p>
        </w:tc>
        <w:tc>
          <w:tcPr>
            <w:tcW w:w="1304" w:type="dxa"/>
            <w:vMerge/>
            <w:tcBorders>
              <w:top w:val="single" w:sz="4" w:space="0" w:color="auto"/>
            </w:tcBorders>
          </w:tcPr>
          <w:p w:rsidR="00837320" w:rsidRPr="00E518BF" w:rsidRDefault="00837320" w:rsidP="00237585">
            <w:pPr>
              <w:rPr>
                <w:rFonts w:ascii="Times New Roman" w:hAnsi="Times New Roman" w:cs="Times New Roman"/>
              </w:rPr>
            </w:pPr>
          </w:p>
        </w:tc>
      </w:tr>
      <w:tr w:rsidR="00837320" w:rsidRPr="00E518BF" w:rsidTr="00E518BF">
        <w:tblPrEx>
          <w:tblBorders>
            <w:right w:val="single" w:sz="4" w:space="0" w:color="auto"/>
          </w:tblBorders>
        </w:tblPrEx>
        <w:trPr>
          <w:jc w:val="center"/>
        </w:trPr>
        <w:tc>
          <w:tcPr>
            <w:tcW w:w="844" w:type="dxa"/>
            <w:tcBorders>
              <w:left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3.</w:t>
            </w:r>
          </w:p>
        </w:tc>
        <w:tc>
          <w:tcPr>
            <w:tcW w:w="4762" w:type="dxa"/>
          </w:tcPr>
          <w:p w:rsidR="00837320" w:rsidRPr="00E518BF" w:rsidRDefault="00837320" w:rsidP="00237585">
            <w:pPr>
              <w:pStyle w:val="ConsPlusNormal"/>
              <w:rPr>
                <w:rFonts w:ascii="Times New Roman" w:hAnsi="Times New Roman" w:cs="Times New Roman"/>
                <w:sz w:val="24"/>
                <w:szCs w:val="24"/>
              </w:rPr>
            </w:pPr>
            <w:r w:rsidRPr="00E518BF">
              <w:rPr>
                <w:rFonts w:ascii="Times New Roman" w:hAnsi="Times New Roman" w:cs="Times New Roman"/>
                <w:sz w:val="24"/>
                <w:szCs w:val="24"/>
              </w:rPr>
              <w:t xml:space="preserve">Итого по договорам, планируемым к заключению в соответствующем финансовом году в соответствии с Федеральным </w:t>
            </w:r>
            <w:hyperlink r:id="rId33" w:history="1">
              <w:r w:rsidRPr="00E518BF">
                <w:rPr>
                  <w:rFonts w:ascii="Times New Roman" w:hAnsi="Times New Roman" w:cs="Times New Roman"/>
                  <w:color w:val="0000FF"/>
                  <w:sz w:val="24"/>
                  <w:szCs w:val="24"/>
                </w:rPr>
                <w:t>законом</w:t>
              </w:r>
            </w:hyperlink>
            <w:r w:rsidRPr="00E518BF">
              <w:rPr>
                <w:rFonts w:ascii="Times New Roman" w:hAnsi="Times New Roman" w:cs="Times New Roman"/>
                <w:sz w:val="24"/>
                <w:szCs w:val="24"/>
              </w:rPr>
              <w:t xml:space="preserve"> N 223-ФЗ, по соответствующему году закупки</w:t>
            </w:r>
          </w:p>
        </w:tc>
        <w:tc>
          <w:tcPr>
            <w:tcW w:w="96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26600</w:t>
            </w:r>
          </w:p>
        </w:tc>
        <w:tc>
          <w:tcPr>
            <w:tcW w:w="794" w:type="dxa"/>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x</w:t>
            </w: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tblBorders>
        </w:tblPrEx>
        <w:trPr>
          <w:jc w:val="center"/>
        </w:trPr>
        <w:tc>
          <w:tcPr>
            <w:tcW w:w="844" w:type="dxa"/>
            <w:vMerge w:val="restart"/>
            <w:tcBorders>
              <w:left w:val="single" w:sz="4" w:space="0" w:color="auto"/>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c>
          <w:tcPr>
            <w:tcW w:w="4762" w:type="dxa"/>
            <w:tcBorders>
              <w:bottom w:val="single" w:sz="4" w:space="0" w:color="auto"/>
            </w:tcBorders>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в том числе по году начала закупки:</w:t>
            </w:r>
          </w:p>
        </w:tc>
        <w:tc>
          <w:tcPr>
            <w:tcW w:w="964" w:type="dxa"/>
            <w:vMerge w:val="restart"/>
            <w:tcBorders>
              <w:bottom w:val="single" w:sz="4" w:space="0" w:color="auto"/>
            </w:tcBorders>
            <w:vAlign w:val="bottom"/>
          </w:tcPr>
          <w:p w:rsidR="00837320" w:rsidRPr="00E518BF" w:rsidRDefault="00837320" w:rsidP="00237585">
            <w:pPr>
              <w:pStyle w:val="ConsPlusNormal"/>
              <w:jc w:val="center"/>
              <w:rPr>
                <w:rFonts w:ascii="Times New Roman" w:hAnsi="Times New Roman" w:cs="Times New Roman"/>
                <w:sz w:val="24"/>
                <w:szCs w:val="24"/>
              </w:rPr>
            </w:pPr>
            <w:r w:rsidRPr="00E518BF">
              <w:rPr>
                <w:rFonts w:ascii="Times New Roman" w:hAnsi="Times New Roman" w:cs="Times New Roman"/>
                <w:sz w:val="24"/>
                <w:szCs w:val="24"/>
              </w:rPr>
              <w:t>26610</w:t>
            </w:r>
          </w:p>
        </w:tc>
        <w:tc>
          <w:tcPr>
            <w:tcW w:w="794" w:type="dxa"/>
            <w:vMerge w:val="restart"/>
            <w:tcBorders>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Merge w:val="restart"/>
            <w:tcBorders>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c>
          <w:tcPr>
            <w:tcW w:w="1417" w:type="dxa"/>
            <w:vMerge w:val="restart"/>
            <w:tcBorders>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c>
          <w:tcPr>
            <w:tcW w:w="1361" w:type="dxa"/>
            <w:vMerge w:val="restart"/>
            <w:tcBorders>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c>
          <w:tcPr>
            <w:tcW w:w="1304" w:type="dxa"/>
            <w:vMerge w:val="restart"/>
            <w:tcBorders>
              <w:bottom w:val="single" w:sz="4" w:space="0" w:color="auto"/>
            </w:tcBorders>
            <w:vAlign w:val="bottom"/>
          </w:tcPr>
          <w:p w:rsidR="00837320" w:rsidRPr="00E518BF" w:rsidRDefault="00837320" w:rsidP="00237585">
            <w:pPr>
              <w:pStyle w:val="ConsPlusNormal"/>
              <w:rPr>
                <w:rFonts w:ascii="Times New Roman" w:hAnsi="Times New Roman" w:cs="Times New Roman"/>
                <w:sz w:val="24"/>
                <w:szCs w:val="24"/>
              </w:rPr>
            </w:pPr>
          </w:p>
        </w:tc>
      </w:tr>
      <w:tr w:rsidR="00837320" w:rsidRPr="00E518BF" w:rsidTr="00E518BF">
        <w:tblPrEx>
          <w:tblBorders>
            <w:right w:val="single" w:sz="4" w:space="0" w:color="auto"/>
            <w:insideH w:val="nil"/>
          </w:tblBorders>
        </w:tblPrEx>
        <w:trPr>
          <w:jc w:val="center"/>
        </w:trPr>
        <w:tc>
          <w:tcPr>
            <w:tcW w:w="844" w:type="dxa"/>
            <w:vMerge/>
            <w:tcBorders>
              <w:top w:val="single" w:sz="4" w:space="0" w:color="auto"/>
              <w:left w:val="nil"/>
            </w:tcBorders>
          </w:tcPr>
          <w:p w:rsidR="00837320" w:rsidRPr="00E518BF" w:rsidRDefault="00837320" w:rsidP="00237585">
            <w:pPr>
              <w:rPr>
                <w:rFonts w:ascii="Times New Roman" w:hAnsi="Times New Roman" w:cs="Times New Roman"/>
              </w:rPr>
            </w:pPr>
          </w:p>
        </w:tc>
        <w:tc>
          <w:tcPr>
            <w:tcW w:w="4762" w:type="dxa"/>
            <w:tcBorders>
              <w:top w:val="single" w:sz="4" w:space="0" w:color="auto"/>
            </w:tcBorders>
          </w:tcPr>
          <w:p w:rsidR="00837320" w:rsidRPr="00E518BF" w:rsidRDefault="00837320" w:rsidP="00237585">
            <w:pPr>
              <w:pStyle w:val="ConsPlusNormal"/>
              <w:rPr>
                <w:rFonts w:ascii="Times New Roman" w:hAnsi="Times New Roman" w:cs="Times New Roman"/>
                <w:sz w:val="24"/>
                <w:szCs w:val="24"/>
              </w:rPr>
            </w:pPr>
          </w:p>
        </w:tc>
        <w:tc>
          <w:tcPr>
            <w:tcW w:w="964" w:type="dxa"/>
            <w:vMerge/>
            <w:tcBorders>
              <w:top w:val="single" w:sz="4" w:space="0" w:color="auto"/>
            </w:tcBorders>
          </w:tcPr>
          <w:p w:rsidR="00837320" w:rsidRPr="00E518BF" w:rsidRDefault="00837320" w:rsidP="00237585">
            <w:pPr>
              <w:rPr>
                <w:rFonts w:ascii="Times New Roman" w:hAnsi="Times New Roman" w:cs="Times New Roman"/>
              </w:rPr>
            </w:pPr>
          </w:p>
        </w:tc>
        <w:tc>
          <w:tcPr>
            <w:tcW w:w="794" w:type="dxa"/>
            <w:vMerge/>
            <w:tcBorders>
              <w:top w:val="single" w:sz="4" w:space="0" w:color="auto"/>
            </w:tcBorders>
          </w:tcPr>
          <w:p w:rsidR="00837320" w:rsidRPr="00E518BF" w:rsidRDefault="00837320" w:rsidP="00237585">
            <w:pPr>
              <w:rPr>
                <w:rFonts w:ascii="Times New Roman" w:hAnsi="Times New Roman" w:cs="Times New Roman"/>
              </w:rPr>
            </w:pPr>
          </w:p>
        </w:tc>
        <w:tc>
          <w:tcPr>
            <w:tcW w:w="1361" w:type="dxa"/>
            <w:vMerge/>
            <w:tcBorders>
              <w:top w:val="single" w:sz="4" w:space="0" w:color="auto"/>
            </w:tcBorders>
          </w:tcPr>
          <w:p w:rsidR="00837320" w:rsidRPr="00E518BF" w:rsidRDefault="00837320" w:rsidP="00237585">
            <w:pPr>
              <w:rPr>
                <w:rFonts w:ascii="Times New Roman" w:hAnsi="Times New Roman" w:cs="Times New Roman"/>
              </w:rPr>
            </w:pPr>
          </w:p>
        </w:tc>
        <w:tc>
          <w:tcPr>
            <w:tcW w:w="1417" w:type="dxa"/>
            <w:vMerge/>
            <w:tcBorders>
              <w:top w:val="single" w:sz="4" w:space="0" w:color="auto"/>
            </w:tcBorders>
          </w:tcPr>
          <w:p w:rsidR="00837320" w:rsidRPr="00E518BF" w:rsidRDefault="00837320" w:rsidP="00237585">
            <w:pPr>
              <w:rPr>
                <w:rFonts w:ascii="Times New Roman" w:hAnsi="Times New Roman" w:cs="Times New Roman"/>
              </w:rPr>
            </w:pPr>
          </w:p>
        </w:tc>
        <w:tc>
          <w:tcPr>
            <w:tcW w:w="1361" w:type="dxa"/>
            <w:vMerge/>
            <w:tcBorders>
              <w:top w:val="single" w:sz="4" w:space="0" w:color="auto"/>
            </w:tcBorders>
          </w:tcPr>
          <w:p w:rsidR="00837320" w:rsidRPr="00E518BF" w:rsidRDefault="00837320" w:rsidP="00237585">
            <w:pPr>
              <w:rPr>
                <w:rFonts w:ascii="Times New Roman" w:hAnsi="Times New Roman" w:cs="Times New Roman"/>
              </w:rPr>
            </w:pPr>
          </w:p>
        </w:tc>
        <w:tc>
          <w:tcPr>
            <w:tcW w:w="1304" w:type="dxa"/>
            <w:vMerge/>
            <w:tcBorders>
              <w:top w:val="single" w:sz="4" w:space="0" w:color="auto"/>
            </w:tcBorders>
          </w:tcPr>
          <w:p w:rsidR="00837320" w:rsidRPr="00E518BF" w:rsidRDefault="00837320" w:rsidP="00237585">
            <w:pPr>
              <w:rPr>
                <w:rFonts w:ascii="Times New Roman" w:hAnsi="Times New Roman" w:cs="Times New Roman"/>
              </w:rPr>
            </w:pPr>
          </w:p>
        </w:tc>
      </w:tr>
    </w:tbl>
    <w:p w:rsidR="00837320" w:rsidRPr="00E518BF" w:rsidRDefault="00837320" w:rsidP="00837320">
      <w:pPr>
        <w:pStyle w:val="ConsPlusNormal"/>
        <w:jc w:val="both"/>
        <w:rPr>
          <w:rFonts w:ascii="Times New Roman" w:hAnsi="Times New Roman" w:cs="Times New Roman"/>
          <w:sz w:val="24"/>
          <w:szCs w:val="24"/>
        </w:rPr>
      </w:pP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lastRenderedPageBreak/>
        <w:t xml:space="preserve">    Руководитель учреждения</w:t>
      </w: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(уполномоченное лицо учреждения)  ___________ _________ _______________</w:t>
      </w: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w:t>
      </w:r>
      <w:proofErr w:type="gramStart"/>
      <w:r w:rsidRPr="00E518BF">
        <w:rPr>
          <w:rFonts w:ascii="Times New Roman" w:hAnsi="Times New Roman" w:cs="Times New Roman"/>
          <w:sz w:val="24"/>
          <w:szCs w:val="24"/>
        </w:rPr>
        <w:t>(должность) (подпись)  (расшифровка</w:t>
      </w:r>
      <w:proofErr w:type="gramEnd"/>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подписи)</w:t>
      </w:r>
    </w:p>
    <w:p w:rsidR="00837320" w:rsidRPr="00E518BF" w:rsidRDefault="00837320" w:rsidP="00837320">
      <w:pPr>
        <w:pStyle w:val="ConsPlusNonformat"/>
        <w:jc w:val="both"/>
        <w:rPr>
          <w:rFonts w:ascii="Times New Roman" w:hAnsi="Times New Roman" w:cs="Times New Roman"/>
          <w:sz w:val="24"/>
          <w:szCs w:val="24"/>
        </w:rPr>
      </w:pP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Исполнитель  ___________ ___________________ _________</w:t>
      </w: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(должность) (фамилия, инициалы) (телефон)</w:t>
      </w:r>
    </w:p>
    <w:p w:rsidR="00837320" w:rsidRPr="00E518BF" w:rsidRDefault="00837320" w:rsidP="00837320">
      <w:pPr>
        <w:pStyle w:val="ConsPlusNonformat"/>
        <w:jc w:val="both"/>
        <w:rPr>
          <w:rFonts w:ascii="Times New Roman" w:hAnsi="Times New Roman" w:cs="Times New Roman"/>
          <w:sz w:val="24"/>
          <w:szCs w:val="24"/>
        </w:rPr>
      </w:pP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"__" ________ 20__ г.</w:t>
      </w:r>
    </w:p>
    <w:p w:rsidR="00837320" w:rsidRPr="00E518BF" w:rsidRDefault="00837320" w:rsidP="00837320">
      <w:pPr>
        <w:pStyle w:val="ConsPlusNonformat"/>
        <w:jc w:val="both"/>
        <w:rPr>
          <w:rFonts w:ascii="Times New Roman" w:hAnsi="Times New Roman" w:cs="Times New Roman"/>
          <w:sz w:val="24"/>
          <w:szCs w:val="24"/>
        </w:rPr>
      </w:pP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 ── ─ ── ─ ── ─ ── ─ ── ─ ── ─ ── ─ ── ─ ── ─ ── ─ ── ─ ── ─ ── ─ ── ┐</w:t>
      </w: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СОГЛАСОВАНО</w:t>
      </w: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│_________________________________________________________________________│</w:t>
      </w: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(наименование должности уполномоченного лица органа-учредителя)</w:t>
      </w: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w:t>
      </w: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xml:space="preserve"> ___________________            __________________________________________</w:t>
      </w: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     (подпись)                           (расшифровка подписи)           │</w:t>
      </w:r>
    </w:p>
    <w:p w:rsidR="00837320" w:rsidRPr="00E518BF" w:rsidRDefault="00837320" w:rsidP="00837320">
      <w:pPr>
        <w:pStyle w:val="ConsPlusNonformat"/>
        <w:jc w:val="both"/>
        <w:rPr>
          <w:rFonts w:ascii="Times New Roman" w:hAnsi="Times New Roman" w:cs="Times New Roman"/>
          <w:sz w:val="24"/>
          <w:szCs w:val="24"/>
        </w:rPr>
      </w:pPr>
    </w:p>
    <w:p w:rsidR="00837320" w:rsidRPr="00E518BF" w:rsidRDefault="00837320" w:rsidP="00837320">
      <w:pPr>
        <w:pStyle w:val="ConsPlusNonformat"/>
        <w:jc w:val="both"/>
        <w:rPr>
          <w:rFonts w:ascii="Times New Roman" w:hAnsi="Times New Roman" w:cs="Times New Roman"/>
          <w:sz w:val="24"/>
          <w:szCs w:val="24"/>
        </w:rPr>
      </w:pPr>
      <w:r w:rsidRPr="00E518BF">
        <w:rPr>
          <w:rFonts w:ascii="Times New Roman" w:hAnsi="Times New Roman" w:cs="Times New Roman"/>
          <w:sz w:val="24"/>
          <w:szCs w:val="24"/>
        </w:rPr>
        <w:t>│"__" ___________ 20__ г.                                                 │</w:t>
      </w:r>
    </w:p>
    <w:p w:rsidR="00837320" w:rsidRDefault="00837320" w:rsidP="00837320">
      <w:pPr>
        <w:pStyle w:val="ConsPlusNonformat"/>
        <w:jc w:val="both"/>
      </w:pPr>
      <w:r>
        <w:t>└── ─ ── ─ ── ─ ── ─ ── ─ ── ─ ── ─ ── ─ ── ─ ── ─ ── ─ ── ─ ── ─ ── ─ ── ┘</w:t>
      </w:r>
    </w:p>
    <w:p w:rsidR="00837320" w:rsidRPr="00517184" w:rsidRDefault="00837320" w:rsidP="00517184">
      <w:pPr>
        <w:pStyle w:val="ConsPlusNormal"/>
        <w:jc w:val="both"/>
        <w:rPr>
          <w:rFonts w:ascii="Times New Roman" w:eastAsia="Microsoft Sans Serif" w:hAnsi="Times New Roman" w:cs="Times New Roman"/>
          <w:color w:val="000000"/>
          <w:sz w:val="28"/>
          <w:szCs w:val="28"/>
        </w:rPr>
      </w:pPr>
    </w:p>
    <w:p w:rsidR="00517184" w:rsidRDefault="00517184" w:rsidP="00F572B0">
      <w:pPr>
        <w:ind w:firstLine="709"/>
        <w:jc w:val="both"/>
        <w:rPr>
          <w:rFonts w:ascii="Times New Roman" w:hAnsi="Times New Roman" w:cs="Times New Roman"/>
          <w:sz w:val="28"/>
          <w:szCs w:val="28"/>
        </w:rPr>
      </w:pPr>
    </w:p>
    <w:p w:rsidR="00CE551E" w:rsidRDefault="00CE551E" w:rsidP="00F572B0">
      <w:pPr>
        <w:ind w:firstLine="709"/>
        <w:jc w:val="both"/>
        <w:rPr>
          <w:rFonts w:ascii="Times New Roman" w:hAnsi="Times New Roman" w:cs="Times New Roman"/>
          <w:sz w:val="28"/>
          <w:szCs w:val="28"/>
        </w:rPr>
      </w:pPr>
    </w:p>
    <w:p w:rsidR="00837320" w:rsidRPr="00837320" w:rsidRDefault="00837320" w:rsidP="00837320">
      <w:pPr>
        <w:pStyle w:val="ConsPlusNormal"/>
        <w:spacing w:before="220"/>
        <w:ind w:firstLine="540"/>
        <w:jc w:val="both"/>
        <w:rPr>
          <w:rFonts w:ascii="Times New Roman" w:hAnsi="Times New Roman" w:cs="Times New Roman"/>
          <w:sz w:val="24"/>
          <w:szCs w:val="24"/>
        </w:rPr>
      </w:pPr>
      <w:r w:rsidRPr="00837320">
        <w:rPr>
          <w:rFonts w:ascii="Times New Roman" w:hAnsi="Times New Roman" w:cs="Times New Roman"/>
          <w:sz w:val="24"/>
          <w:szCs w:val="24"/>
        </w:rPr>
        <w:t>&lt;10</w:t>
      </w:r>
      <w:proofErr w:type="gramStart"/>
      <w:r w:rsidRPr="00837320">
        <w:rPr>
          <w:rFonts w:ascii="Times New Roman" w:hAnsi="Times New Roman" w:cs="Times New Roman"/>
          <w:sz w:val="24"/>
          <w:szCs w:val="24"/>
        </w:rPr>
        <w:t>&gt; В</w:t>
      </w:r>
      <w:proofErr w:type="gramEnd"/>
      <w:r w:rsidRPr="00837320">
        <w:rPr>
          <w:rFonts w:ascii="Times New Roman" w:hAnsi="Times New Roman" w:cs="Times New Roman"/>
          <w:sz w:val="24"/>
          <w:szCs w:val="24"/>
        </w:rPr>
        <w:t xml:space="preserve"> </w:t>
      </w:r>
      <w:hyperlink w:anchor="P889" w:history="1">
        <w:r w:rsidRPr="00837320">
          <w:rPr>
            <w:rFonts w:ascii="Times New Roman" w:hAnsi="Times New Roman" w:cs="Times New Roman"/>
            <w:color w:val="0000FF"/>
            <w:sz w:val="24"/>
            <w:szCs w:val="24"/>
          </w:rPr>
          <w:t>Разделе 2</w:t>
        </w:r>
      </w:hyperlink>
      <w:r w:rsidRPr="00837320">
        <w:rPr>
          <w:rFonts w:ascii="Times New Roman" w:hAnsi="Times New Roman" w:cs="Times New Roman"/>
          <w:sz w:val="24"/>
          <w:szCs w:val="24"/>
        </w:rPr>
        <w:t xml:space="preserve"> "Сведения по выплатам на закупку товаров, работ, услуг" Плана детализируются показатели выплат по расходам на закупку товаров, работ, услуг, отраженные в </w:t>
      </w:r>
      <w:hyperlink w:anchor="P699" w:history="1">
        <w:r w:rsidRPr="00837320">
          <w:rPr>
            <w:rFonts w:ascii="Times New Roman" w:hAnsi="Times New Roman" w:cs="Times New Roman"/>
            <w:color w:val="0000FF"/>
            <w:sz w:val="24"/>
            <w:szCs w:val="24"/>
          </w:rPr>
          <w:t>строке 2600 Раздела 1</w:t>
        </w:r>
      </w:hyperlink>
      <w:r w:rsidRPr="00837320">
        <w:rPr>
          <w:rFonts w:ascii="Times New Roman" w:hAnsi="Times New Roman" w:cs="Times New Roman"/>
          <w:sz w:val="24"/>
          <w:szCs w:val="24"/>
        </w:rPr>
        <w:t xml:space="preserve"> "Поступления и выплаты" Плана.</w:t>
      </w:r>
    </w:p>
    <w:p w:rsidR="00837320" w:rsidRPr="00837320" w:rsidRDefault="00837320" w:rsidP="00837320">
      <w:pPr>
        <w:pStyle w:val="ConsPlusNormal"/>
        <w:spacing w:before="220"/>
        <w:ind w:firstLine="540"/>
        <w:jc w:val="both"/>
        <w:rPr>
          <w:rFonts w:ascii="Times New Roman" w:hAnsi="Times New Roman" w:cs="Times New Roman"/>
          <w:sz w:val="24"/>
          <w:szCs w:val="24"/>
        </w:rPr>
      </w:pPr>
      <w:bookmarkStart w:id="34" w:name="P1117"/>
      <w:bookmarkEnd w:id="34"/>
      <w:proofErr w:type="gramStart"/>
      <w:r w:rsidRPr="00837320">
        <w:rPr>
          <w:rFonts w:ascii="Times New Roman" w:hAnsi="Times New Roman" w:cs="Times New Roman"/>
          <w:sz w:val="24"/>
          <w:szCs w:val="24"/>
        </w:rPr>
        <w:t xml:space="preserve">&lt;11&gt; Плановые показатели выплат на закупку товаров, работ, услуг по </w:t>
      </w:r>
      <w:hyperlink w:anchor="P911" w:history="1">
        <w:r w:rsidRPr="00837320">
          <w:rPr>
            <w:rFonts w:ascii="Times New Roman" w:hAnsi="Times New Roman" w:cs="Times New Roman"/>
            <w:color w:val="0000FF"/>
            <w:sz w:val="24"/>
            <w:szCs w:val="24"/>
          </w:rPr>
          <w:t>строке 26000 Раздела 2</w:t>
        </w:r>
      </w:hyperlink>
      <w:r w:rsidRPr="00837320">
        <w:rPr>
          <w:rFonts w:ascii="Times New Roman" w:hAnsi="Times New Roman" w:cs="Times New Roman"/>
          <w:sz w:val="24"/>
          <w:szCs w:val="24"/>
        </w:rPr>
        <w:t xml:space="preserve"> "Сведения по выплатам на закупку товаров, работ, услуг" Плана распределяются на выплаты по контрактам (договорам), заключенным (планируемым к заключению) в соответствии с гражданским законодательством Российской Федерации (</w:t>
      </w:r>
      <w:hyperlink w:anchor="P920" w:history="1">
        <w:r w:rsidRPr="00837320">
          <w:rPr>
            <w:rFonts w:ascii="Times New Roman" w:hAnsi="Times New Roman" w:cs="Times New Roman"/>
            <w:color w:val="0000FF"/>
            <w:sz w:val="24"/>
            <w:szCs w:val="24"/>
          </w:rPr>
          <w:t>строки 26100</w:t>
        </w:r>
      </w:hyperlink>
      <w:r w:rsidRPr="00837320">
        <w:rPr>
          <w:rFonts w:ascii="Times New Roman" w:hAnsi="Times New Roman" w:cs="Times New Roman"/>
          <w:sz w:val="24"/>
          <w:szCs w:val="24"/>
        </w:rPr>
        <w:t xml:space="preserve"> и </w:t>
      </w:r>
      <w:hyperlink w:anchor="P928" w:history="1">
        <w:r w:rsidRPr="00837320">
          <w:rPr>
            <w:rFonts w:ascii="Times New Roman" w:hAnsi="Times New Roman" w:cs="Times New Roman"/>
            <w:color w:val="0000FF"/>
            <w:sz w:val="24"/>
            <w:szCs w:val="24"/>
          </w:rPr>
          <w:t>26200</w:t>
        </w:r>
      </w:hyperlink>
      <w:r w:rsidRPr="00837320">
        <w:rPr>
          <w:rFonts w:ascii="Times New Roman" w:hAnsi="Times New Roman" w:cs="Times New Roman"/>
          <w:sz w:val="24"/>
          <w:szCs w:val="24"/>
        </w:rPr>
        <w:t>), а также по контрактам (договорам), заключаемым в соответствии с требованиями законодательства Российской Федерации и иных нормативных</w:t>
      </w:r>
      <w:proofErr w:type="gramEnd"/>
      <w:r w:rsidRPr="00837320">
        <w:rPr>
          <w:rFonts w:ascii="Times New Roman" w:hAnsi="Times New Roman" w:cs="Times New Roman"/>
          <w:sz w:val="24"/>
          <w:szCs w:val="24"/>
        </w:rPr>
        <w:t xml:space="preserve"> </w:t>
      </w:r>
      <w:proofErr w:type="gramStart"/>
      <w:r w:rsidRPr="00837320">
        <w:rPr>
          <w:rFonts w:ascii="Times New Roman" w:hAnsi="Times New Roman" w:cs="Times New Roman"/>
          <w:sz w:val="24"/>
          <w:szCs w:val="24"/>
        </w:rPr>
        <w:t xml:space="preserve">правовых актов о контрактной системе в сфере закупок товаров, работ, услуг для государственных и муниципальных нужд, с детализацией указанных выплат по контрактам (договорам), заключенным до начала текущего финансового года </w:t>
      </w:r>
      <w:hyperlink w:anchor="P936" w:history="1">
        <w:r w:rsidRPr="00837320">
          <w:rPr>
            <w:rFonts w:ascii="Times New Roman" w:hAnsi="Times New Roman" w:cs="Times New Roman"/>
            <w:color w:val="0000FF"/>
            <w:sz w:val="24"/>
            <w:szCs w:val="24"/>
          </w:rPr>
          <w:t>(строка 26300)</w:t>
        </w:r>
      </w:hyperlink>
      <w:r w:rsidRPr="00837320">
        <w:rPr>
          <w:rFonts w:ascii="Times New Roman" w:hAnsi="Times New Roman" w:cs="Times New Roman"/>
          <w:sz w:val="24"/>
          <w:szCs w:val="24"/>
        </w:rPr>
        <w:t xml:space="preserve"> и планируемым к заключению в соответствующем финансовом году </w:t>
      </w:r>
      <w:hyperlink w:anchor="P944" w:history="1">
        <w:r w:rsidRPr="00837320">
          <w:rPr>
            <w:rFonts w:ascii="Times New Roman" w:hAnsi="Times New Roman" w:cs="Times New Roman"/>
            <w:color w:val="0000FF"/>
            <w:sz w:val="24"/>
            <w:szCs w:val="24"/>
          </w:rPr>
          <w:t>(строка 26400)</w:t>
        </w:r>
      </w:hyperlink>
      <w:r w:rsidRPr="00837320">
        <w:rPr>
          <w:rFonts w:ascii="Times New Roman" w:hAnsi="Times New Roman" w:cs="Times New Roman"/>
          <w:sz w:val="24"/>
          <w:szCs w:val="24"/>
        </w:rPr>
        <w:t xml:space="preserve"> и должны соответствовать показателям соответствующих граф по </w:t>
      </w:r>
      <w:hyperlink w:anchor="P699" w:history="1">
        <w:r w:rsidRPr="00837320">
          <w:rPr>
            <w:rFonts w:ascii="Times New Roman" w:hAnsi="Times New Roman" w:cs="Times New Roman"/>
            <w:color w:val="0000FF"/>
            <w:sz w:val="24"/>
            <w:szCs w:val="24"/>
          </w:rPr>
          <w:t>строке 2600 Раздела 1</w:t>
        </w:r>
      </w:hyperlink>
      <w:r w:rsidRPr="00837320">
        <w:rPr>
          <w:rFonts w:ascii="Times New Roman" w:hAnsi="Times New Roman" w:cs="Times New Roman"/>
          <w:sz w:val="24"/>
          <w:szCs w:val="24"/>
        </w:rPr>
        <w:t xml:space="preserve"> "Поступления и выплаты" Плана.</w:t>
      </w:r>
      <w:proofErr w:type="gramEnd"/>
    </w:p>
    <w:p w:rsidR="00837320" w:rsidRPr="00837320" w:rsidRDefault="00837320" w:rsidP="00837320">
      <w:pPr>
        <w:pStyle w:val="ConsPlusNormal"/>
        <w:spacing w:before="220"/>
        <w:ind w:firstLine="540"/>
        <w:jc w:val="both"/>
        <w:rPr>
          <w:rFonts w:ascii="Times New Roman" w:hAnsi="Times New Roman" w:cs="Times New Roman"/>
          <w:sz w:val="24"/>
          <w:szCs w:val="24"/>
        </w:rPr>
      </w:pPr>
      <w:bookmarkStart w:id="35" w:name="P1118"/>
      <w:bookmarkEnd w:id="35"/>
      <w:r w:rsidRPr="00837320">
        <w:rPr>
          <w:rFonts w:ascii="Times New Roman" w:hAnsi="Times New Roman" w:cs="Times New Roman"/>
          <w:sz w:val="24"/>
          <w:szCs w:val="24"/>
        </w:rPr>
        <w:t>&lt;12</w:t>
      </w:r>
      <w:proofErr w:type="gramStart"/>
      <w:r w:rsidRPr="00837320">
        <w:rPr>
          <w:rFonts w:ascii="Times New Roman" w:hAnsi="Times New Roman" w:cs="Times New Roman"/>
          <w:sz w:val="24"/>
          <w:szCs w:val="24"/>
        </w:rPr>
        <w:t>&gt; У</w:t>
      </w:r>
      <w:proofErr w:type="gramEnd"/>
      <w:r w:rsidRPr="00837320">
        <w:rPr>
          <w:rFonts w:ascii="Times New Roman" w:hAnsi="Times New Roman" w:cs="Times New Roman"/>
          <w:sz w:val="24"/>
          <w:szCs w:val="24"/>
        </w:rPr>
        <w:t xml:space="preserve">казывается сумма договоров (контрактов) о закупках товаров, работ, услуг, заключенных без учета требований Федерального </w:t>
      </w:r>
      <w:hyperlink r:id="rId34" w:history="1">
        <w:r w:rsidRPr="00837320">
          <w:rPr>
            <w:rFonts w:ascii="Times New Roman" w:hAnsi="Times New Roman" w:cs="Times New Roman"/>
            <w:color w:val="0000FF"/>
            <w:sz w:val="24"/>
            <w:szCs w:val="24"/>
          </w:rPr>
          <w:t>закона</w:t>
        </w:r>
      </w:hyperlink>
      <w:r w:rsidRPr="00837320">
        <w:rPr>
          <w:rFonts w:ascii="Times New Roman" w:hAnsi="Times New Roman" w:cs="Times New Roman"/>
          <w:sz w:val="24"/>
          <w:szCs w:val="24"/>
        </w:rPr>
        <w:t xml:space="preserve"> N 44-ФЗ и Федерального </w:t>
      </w:r>
      <w:hyperlink r:id="rId35" w:history="1">
        <w:r w:rsidRPr="00837320">
          <w:rPr>
            <w:rFonts w:ascii="Times New Roman" w:hAnsi="Times New Roman" w:cs="Times New Roman"/>
            <w:color w:val="0000FF"/>
            <w:sz w:val="24"/>
            <w:szCs w:val="24"/>
          </w:rPr>
          <w:t>закона</w:t>
        </w:r>
      </w:hyperlink>
      <w:r w:rsidRPr="00837320">
        <w:rPr>
          <w:rFonts w:ascii="Times New Roman" w:hAnsi="Times New Roman" w:cs="Times New Roman"/>
          <w:sz w:val="24"/>
          <w:szCs w:val="24"/>
        </w:rPr>
        <w:t xml:space="preserve"> N 223-ФЗ, в случаях, предусмотренных указанными федеральными законами.</w:t>
      </w:r>
    </w:p>
    <w:p w:rsidR="00837320" w:rsidRPr="00837320" w:rsidRDefault="00837320" w:rsidP="00837320">
      <w:pPr>
        <w:pStyle w:val="ConsPlusNormal"/>
        <w:spacing w:before="220"/>
        <w:ind w:firstLine="540"/>
        <w:jc w:val="both"/>
        <w:rPr>
          <w:rFonts w:ascii="Times New Roman" w:hAnsi="Times New Roman" w:cs="Times New Roman"/>
          <w:sz w:val="24"/>
          <w:szCs w:val="24"/>
        </w:rPr>
      </w:pPr>
      <w:bookmarkStart w:id="36" w:name="P1119"/>
      <w:bookmarkEnd w:id="36"/>
      <w:r w:rsidRPr="00837320">
        <w:rPr>
          <w:rFonts w:ascii="Times New Roman" w:hAnsi="Times New Roman" w:cs="Times New Roman"/>
          <w:sz w:val="24"/>
          <w:szCs w:val="24"/>
        </w:rPr>
        <w:lastRenderedPageBreak/>
        <w:t>&lt;13</w:t>
      </w:r>
      <w:proofErr w:type="gramStart"/>
      <w:r w:rsidRPr="00837320">
        <w:rPr>
          <w:rFonts w:ascii="Times New Roman" w:hAnsi="Times New Roman" w:cs="Times New Roman"/>
          <w:sz w:val="24"/>
          <w:szCs w:val="24"/>
        </w:rPr>
        <w:t>&gt; У</w:t>
      </w:r>
      <w:proofErr w:type="gramEnd"/>
      <w:r w:rsidRPr="00837320">
        <w:rPr>
          <w:rFonts w:ascii="Times New Roman" w:hAnsi="Times New Roman" w:cs="Times New Roman"/>
          <w:sz w:val="24"/>
          <w:szCs w:val="24"/>
        </w:rPr>
        <w:t xml:space="preserve">казывается сумма закупок товаров, работ, услуг, осуществляемых в соответствии с Федеральным </w:t>
      </w:r>
      <w:hyperlink r:id="rId36" w:history="1">
        <w:r w:rsidRPr="00837320">
          <w:rPr>
            <w:rFonts w:ascii="Times New Roman" w:hAnsi="Times New Roman" w:cs="Times New Roman"/>
            <w:color w:val="0000FF"/>
            <w:sz w:val="24"/>
            <w:szCs w:val="24"/>
          </w:rPr>
          <w:t>законом</w:t>
        </w:r>
      </w:hyperlink>
      <w:r w:rsidRPr="00837320">
        <w:rPr>
          <w:rFonts w:ascii="Times New Roman" w:hAnsi="Times New Roman" w:cs="Times New Roman"/>
          <w:sz w:val="24"/>
          <w:szCs w:val="24"/>
        </w:rPr>
        <w:t xml:space="preserve"> N 44-ФЗ и Федеральным </w:t>
      </w:r>
      <w:hyperlink r:id="rId37" w:history="1">
        <w:r w:rsidRPr="00837320">
          <w:rPr>
            <w:rFonts w:ascii="Times New Roman" w:hAnsi="Times New Roman" w:cs="Times New Roman"/>
            <w:color w:val="0000FF"/>
            <w:sz w:val="24"/>
            <w:szCs w:val="24"/>
          </w:rPr>
          <w:t>законом</w:t>
        </w:r>
      </w:hyperlink>
      <w:r w:rsidRPr="00837320">
        <w:rPr>
          <w:rFonts w:ascii="Times New Roman" w:hAnsi="Times New Roman" w:cs="Times New Roman"/>
          <w:sz w:val="24"/>
          <w:szCs w:val="24"/>
        </w:rPr>
        <w:t xml:space="preserve"> N 223-ФЗ.</w:t>
      </w:r>
    </w:p>
    <w:p w:rsidR="00837320" w:rsidRPr="00837320" w:rsidRDefault="00837320" w:rsidP="00837320">
      <w:pPr>
        <w:pStyle w:val="ConsPlusNormal"/>
        <w:spacing w:before="220"/>
        <w:ind w:firstLine="540"/>
        <w:jc w:val="both"/>
        <w:rPr>
          <w:rFonts w:ascii="Times New Roman" w:hAnsi="Times New Roman" w:cs="Times New Roman"/>
          <w:sz w:val="24"/>
          <w:szCs w:val="24"/>
        </w:rPr>
      </w:pPr>
      <w:bookmarkStart w:id="37" w:name="P1120"/>
      <w:bookmarkEnd w:id="37"/>
      <w:r w:rsidRPr="00837320">
        <w:rPr>
          <w:rFonts w:ascii="Times New Roman" w:hAnsi="Times New Roman" w:cs="Times New Roman"/>
          <w:sz w:val="24"/>
          <w:szCs w:val="24"/>
        </w:rPr>
        <w:t xml:space="preserve">&lt;14&gt; </w:t>
      </w:r>
      <w:r>
        <w:rPr>
          <w:rFonts w:ascii="Times New Roman" w:hAnsi="Times New Roman" w:cs="Times New Roman"/>
          <w:sz w:val="24"/>
          <w:szCs w:val="24"/>
        </w:rPr>
        <w:t>М</w:t>
      </w:r>
      <w:r w:rsidRPr="00837320">
        <w:rPr>
          <w:rFonts w:ascii="Times New Roman" w:hAnsi="Times New Roman" w:cs="Times New Roman"/>
          <w:sz w:val="24"/>
          <w:szCs w:val="24"/>
        </w:rPr>
        <w:t>униципальным бюджетным учреждением показатель не формируется.</w:t>
      </w:r>
    </w:p>
    <w:p w:rsidR="00837320" w:rsidRPr="00837320" w:rsidRDefault="00837320" w:rsidP="00837320">
      <w:pPr>
        <w:pStyle w:val="ConsPlusNormal"/>
        <w:spacing w:before="220"/>
        <w:ind w:firstLine="540"/>
        <w:jc w:val="both"/>
        <w:rPr>
          <w:rFonts w:ascii="Times New Roman" w:hAnsi="Times New Roman" w:cs="Times New Roman"/>
          <w:sz w:val="24"/>
          <w:szCs w:val="24"/>
        </w:rPr>
      </w:pPr>
      <w:bookmarkStart w:id="38" w:name="P1121"/>
      <w:bookmarkEnd w:id="38"/>
      <w:r w:rsidRPr="00837320">
        <w:rPr>
          <w:rFonts w:ascii="Times New Roman" w:hAnsi="Times New Roman" w:cs="Times New Roman"/>
          <w:sz w:val="24"/>
          <w:szCs w:val="24"/>
        </w:rPr>
        <w:t>&lt;15</w:t>
      </w:r>
      <w:proofErr w:type="gramStart"/>
      <w:r w:rsidRPr="00837320">
        <w:rPr>
          <w:rFonts w:ascii="Times New Roman" w:hAnsi="Times New Roman" w:cs="Times New Roman"/>
          <w:sz w:val="24"/>
          <w:szCs w:val="24"/>
        </w:rPr>
        <w:t>&gt; У</w:t>
      </w:r>
      <w:proofErr w:type="gramEnd"/>
      <w:r w:rsidRPr="00837320">
        <w:rPr>
          <w:rFonts w:ascii="Times New Roman" w:hAnsi="Times New Roman" w:cs="Times New Roman"/>
          <w:sz w:val="24"/>
          <w:szCs w:val="24"/>
        </w:rPr>
        <w:t xml:space="preserve">казывается сумма закупок товаров, работ, услуг, осуществляемых в соответствии с Федеральным </w:t>
      </w:r>
      <w:hyperlink r:id="rId38" w:history="1">
        <w:r w:rsidRPr="00837320">
          <w:rPr>
            <w:rFonts w:ascii="Times New Roman" w:hAnsi="Times New Roman" w:cs="Times New Roman"/>
            <w:color w:val="0000FF"/>
            <w:sz w:val="24"/>
            <w:szCs w:val="24"/>
          </w:rPr>
          <w:t>законом</w:t>
        </w:r>
      </w:hyperlink>
      <w:r w:rsidRPr="00837320">
        <w:rPr>
          <w:rFonts w:ascii="Times New Roman" w:hAnsi="Times New Roman" w:cs="Times New Roman"/>
          <w:sz w:val="24"/>
          <w:szCs w:val="24"/>
        </w:rPr>
        <w:t xml:space="preserve"> N 44-ФЗ.</w:t>
      </w:r>
    </w:p>
    <w:p w:rsidR="00FD76DA" w:rsidRPr="00F445E4" w:rsidRDefault="00837320" w:rsidP="00F445E4">
      <w:pPr>
        <w:pStyle w:val="ConsPlusNormal"/>
        <w:spacing w:before="220"/>
        <w:ind w:firstLine="540"/>
        <w:jc w:val="both"/>
        <w:rPr>
          <w:rFonts w:ascii="Times New Roman" w:hAnsi="Times New Roman" w:cs="Times New Roman"/>
          <w:sz w:val="24"/>
          <w:szCs w:val="24"/>
        </w:rPr>
        <w:sectPr w:rsidR="00FD76DA" w:rsidRPr="00F445E4" w:rsidSect="00FD76DA">
          <w:pgSz w:w="16838" w:h="11906" w:orient="landscape"/>
          <w:pgMar w:top="851" w:right="851" w:bottom="851" w:left="851" w:header="0" w:footer="0" w:gutter="0"/>
          <w:cols w:space="720"/>
          <w:noEndnote/>
        </w:sectPr>
      </w:pPr>
      <w:bookmarkStart w:id="39" w:name="P1122"/>
      <w:bookmarkEnd w:id="39"/>
      <w:r w:rsidRPr="00837320">
        <w:rPr>
          <w:rFonts w:ascii="Times New Roman" w:hAnsi="Times New Roman" w:cs="Times New Roman"/>
          <w:sz w:val="24"/>
          <w:szCs w:val="24"/>
        </w:rPr>
        <w:t xml:space="preserve">&lt;16&gt; Плановые показатели выплат на закупку товаров, работ, услуг по </w:t>
      </w:r>
      <w:hyperlink w:anchor="P1061" w:history="1">
        <w:r w:rsidRPr="00837320">
          <w:rPr>
            <w:rFonts w:ascii="Times New Roman" w:hAnsi="Times New Roman" w:cs="Times New Roman"/>
            <w:color w:val="0000FF"/>
            <w:sz w:val="24"/>
            <w:szCs w:val="24"/>
          </w:rPr>
          <w:t>строке 26500</w:t>
        </w:r>
      </w:hyperlink>
      <w:r w:rsidRPr="00837320">
        <w:rPr>
          <w:rFonts w:ascii="Times New Roman" w:hAnsi="Times New Roman" w:cs="Times New Roman"/>
          <w:sz w:val="24"/>
          <w:szCs w:val="24"/>
        </w:rPr>
        <w:t xml:space="preserve"> государственного (муниципального) бюджетного учреждения должен быть не менее суммы показателей </w:t>
      </w:r>
      <w:hyperlink w:anchor="P953" w:history="1">
        <w:r w:rsidRPr="00837320">
          <w:rPr>
            <w:rFonts w:ascii="Times New Roman" w:hAnsi="Times New Roman" w:cs="Times New Roman"/>
            <w:color w:val="0000FF"/>
            <w:sz w:val="24"/>
            <w:szCs w:val="24"/>
          </w:rPr>
          <w:t>строк 26410</w:t>
        </w:r>
      </w:hyperlink>
      <w:r w:rsidRPr="00837320">
        <w:rPr>
          <w:rFonts w:ascii="Times New Roman" w:hAnsi="Times New Roman" w:cs="Times New Roman"/>
          <w:sz w:val="24"/>
          <w:szCs w:val="24"/>
        </w:rPr>
        <w:t xml:space="preserve">, </w:t>
      </w:r>
      <w:hyperlink w:anchor="P978" w:history="1">
        <w:r w:rsidRPr="00837320">
          <w:rPr>
            <w:rFonts w:ascii="Times New Roman" w:hAnsi="Times New Roman" w:cs="Times New Roman"/>
            <w:color w:val="0000FF"/>
            <w:sz w:val="24"/>
            <w:szCs w:val="24"/>
          </w:rPr>
          <w:t>26420</w:t>
        </w:r>
      </w:hyperlink>
      <w:r w:rsidRPr="00837320">
        <w:rPr>
          <w:rFonts w:ascii="Times New Roman" w:hAnsi="Times New Roman" w:cs="Times New Roman"/>
          <w:sz w:val="24"/>
          <w:szCs w:val="24"/>
        </w:rPr>
        <w:t xml:space="preserve">, </w:t>
      </w:r>
      <w:hyperlink w:anchor="P1003" w:history="1">
        <w:r w:rsidRPr="00837320">
          <w:rPr>
            <w:rFonts w:ascii="Times New Roman" w:hAnsi="Times New Roman" w:cs="Times New Roman"/>
            <w:color w:val="0000FF"/>
            <w:sz w:val="24"/>
            <w:szCs w:val="24"/>
          </w:rPr>
          <w:t>26430</w:t>
        </w:r>
      </w:hyperlink>
      <w:r w:rsidRPr="00837320">
        <w:rPr>
          <w:rFonts w:ascii="Times New Roman" w:hAnsi="Times New Roman" w:cs="Times New Roman"/>
          <w:sz w:val="24"/>
          <w:szCs w:val="24"/>
        </w:rPr>
        <w:t xml:space="preserve">, </w:t>
      </w:r>
      <w:hyperlink w:anchor="P1011" w:history="1">
        <w:r w:rsidRPr="00837320">
          <w:rPr>
            <w:rFonts w:ascii="Times New Roman" w:hAnsi="Times New Roman" w:cs="Times New Roman"/>
            <w:color w:val="0000FF"/>
            <w:sz w:val="24"/>
            <w:szCs w:val="24"/>
          </w:rPr>
          <w:t>26440</w:t>
        </w:r>
      </w:hyperlink>
      <w:r w:rsidRPr="00837320">
        <w:rPr>
          <w:rFonts w:ascii="Times New Roman" w:hAnsi="Times New Roman" w:cs="Times New Roman"/>
          <w:sz w:val="24"/>
          <w:szCs w:val="24"/>
        </w:rPr>
        <w:t xml:space="preserve"> по соответствующей графе, государственного (муниципального) автономного учреждения - не менее показателя </w:t>
      </w:r>
      <w:hyperlink w:anchor="P1003" w:history="1">
        <w:r w:rsidRPr="00837320">
          <w:rPr>
            <w:rFonts w:ascii="Times New Roman" w:hAnsi="Times New Roman" w:cs="Times New Roman"/>
            <w:color w:val="0000FF"/>
            <w:sz w:val="24"/>
            <w:szCs w:val="24"/>
          </w:rPr>
          <w:t>строки 26430</w:t>
        </w:r>
      </w:hyperlink>
      <w:r w:rsidRPr="00837320">
        <w:rPr>
          <w:rFonts w:ascii="Times New Roman" w:hAnsi="Times New Roman" w:cs="Times New Roman"/>
          <w:sz w:val="24"/>
          <w:szCs w:val="24"/>
        </w:rPr>
        <w:t xml:space="preserve"> по соответствующей графе.</w:t>
      </w:r>
    </w:p>
    <w:p w:rsidR="00CE551E" w:rsidRDefault="00CE551E" w:rsidP="00E01BAF">
      <w:pPr>
        <w:widowControl w:val="0"/>
        <w:autoSpaceDE w:val="0"/>
        <w:autoSpaceDN w:val="0"/>
        <w:adjustRightInd w:val="0"/>
        <w:jc w:val="right"/>
        <w:outlineLvl w:val="1"/>
        <w:rPr>
          <w:rFonts w:ascii="Times New Roman" w:eastAsia="Times New Roman" w:hAnsi="Times New Roman" w:cs="Times New Roman"/>
          <w:color w:val="auto"/>
        </w:rPr>
      </w:pPr>
    </w:p>
    <w:p w:rsidR="00E01BAF" w:rsidRPr="00E051AC" w:rsidRDefault="00E01BAF" w:rsidP="00E01BAF">
      <w:pPr>
        <w:widowControl w:val="0"/>
        <w:autoSpaceDE w:val="0"/>
        <w:autoSpaceDN w:val="0"/>
        <w:adjustRightInd w:val="0"/>
        <w:jc w:val="right"/>
        <w:rPr>
          <w:rFonts w:ascii="Times New Roman" w:eastAsia="Times New Roman" w:hAnsi="Times New Roman" w:cs="Times New Roman"/>
          <w:color w:val="auto"/>
        </w:rPr>
      </w:pPr>
    </w:p>
    <w:p w:rsidR="00B65A34" w:rsidRPr="00A56938" w:rsidRDefault="00B65A34" w:rsidP="00B65A34">
      <w:pPr>
        <w:pStyle w:val="ConsPlusNormal"/>
        <w:ind w:left="5954"/>
        <w:contextualSpacing/>
        <w:jc w:val="both"/>
        <w:rPr>
          <w:rFonts w:ascii="Times New Roman" w:hAnsi="Times New Roman" w:cs="Times New Roman"/>
          <w:sz w:val="28"/>
          <w:szCs w:val="28"/>
        </w:rPr>
      </w:pPr>
      <w:r w:rsidRPr="00A56938">
        <w:rPr>
          <w:rFonts w:ascii="Times New Roman" w:hAnsi="Times New Roman" w:cs="Times New Roman"/>
          <w:sz w:val="28"/>
          <w:szCs w:val="28"/>
        </w:rPr>
        <w:t xml:space="preserve">Приложение 2 </w:t>
      </w:r>
    </w:p>
    <w:p w:rsidR="00B65A34" w:rsidRDefault="00B65A34" w:rsidP="00F445E4">
      <w:pPr>
        <w:pStyle w:val="ConsPlusNormal"/>
        <w:ind w:left="5954"/>
        <w:contextualSpacing/>
        <w:jc w:val="both"/>
        <w:rPr>
          <w:rFonts w:ascii="Times New Roman" w:hAnsi="Times New Roman" w:cs="Times New Roman"/>
          <w:sz w:val="26"/>
          <w:szCs w:val="26"/>
        </w:rPr>
      </w:pPr>
      <w:r>
        <w:rPr>
          <w:rFonts w:ascii="Times New Roman" w:hAnsi="Times New Roman" w:cs="Times New Roman"/>
          <w:sz w:val="26"/>
          <w:szCs w:val="26"/>
        </w:rPr>
        <w:t xml:space="preserve">к </w:t>
      </w:r>
      <w:r w:rsidRPr="007A30E0">
        <w:rPr>
          <w:rFonts w:ascii="Times New Roman" w:hAnsi="Times New Roman" w:cs="Times New Roman"/>
          <w:sz w:val="26"/>
          <w:szCs w:val="26"/>
        </w:rPr>
        <w:t>Поряд</w:t>
      </w:r>
      <w:r>
        <w:rPr>
          <w:rFonts w:ascii="Times New Roman" w:hAnsi="Times New Roman" w:cs="Times New Roman"/>
          <w:sz w:val="26"/>
          <w:szCs w:val="26"/>
        </w:rPr>
        <w:t xml:space="preserve">ку составления и утверждения </w:t>
      </w:r>
      <w:r w:rsidRPr="007A30E0">
        <w:rPr>
          <w:rFonts w:ascii="Times New Roman" w:hAnsi="Times New Roman" w:cs="Times New Roman"/>
          <w:sz w:val="26"/>
          <w:szCs w:val="26"/>
        </w:rPr>
        <w:t>плана финанс</w:t>
      </w:r>
      <w:r>
        <w:rPr>
          <w:rFonts w:ascii="Times New Roman" w:hAnsi="Times New Roman" w:cs="Times New Roman"/>
          <w:sz w:val="26"/>
          <w:szCs w:val="26"/>
        </w:rPr>
        <w:t xml:space="preserve">ово-хозяйственной деятельности </w:t>
      </w:r>
      <w:r w:rsidRPr="007A30E0">
        <w:rPr>
          <w:rFonts w:ascii="Times New Roman" w:hAnsi="Times New Roman" w:cs="Times New Roman"/>
          <w:sz w:val="26"/>
          <w:szCs w:val="26"/>
        </w:rPr>
        <w:t>муни</w:t>
      </w:r>
      <w:r w:rsidR="00F445E4">
        <w:rPr>
          <w:rFonts w:ascii="Times New Roman" w:hAnsi="Times New Roman" w:cs="Times New Roman"/>
          <w:sz w:val="26"/>
          <w:szCs w:val="26"/>
        </w:rPr>
        <w:t xml:space="preserve">ципального </w:t>
      </w:r>
      <w:proofErr w:type="gramStart"/>
      <w:r w:rsidR="00F445E4">
        <w:rPr>
          <w:rFonts w:ascii="Times New Roman" w:hAnsi="Times New Roman" w:cs="Times New Roman"/>
          <w:sz w:val="26"/>
          <w:szCs w:val="26"/>
        </w:rPr>
        <w:t>бюджетных</w:t>
      </w:r>
      <w:proofErr w:type="gramEnd"/>
      <w:r w:rsidR="00F445E4">
        <w:rPr>
          <w:rFonts w:ascii="Times New Roman" w:hAnsi="Times New Roman" w:cs="Times New Roman"/>
          <w:sz w:val="26"/>
          <w:szCs w:val="26"/>
        </w:rPr>
        <w:t xml:space="preserve"> учреждения</w:t>
      </w:r>
      <w:r>
        <w:rPr>
          <w:rFonts w:ascii="Times New Roman" w:hAnsi="Times New Roman" w:cs="Times New Roman"/>
          <w:sz w:val="26"/>
          <w:szCs w:val="26"/>
        </w:rPr>
        <w:t xml:space="preserve"> </w:t>
      </w:r>
      <w:r w:rsidR="00F445E4">
        <w:rPr>
          <w:rFonts w:ascii="Times New Roman" w:hAnsi="Times New Roman" w:cs="Times New Roman"/>
          <w:sz w:val="26"/>
          <w:szCs w:val="26"/>
        </w:rPr>
        <w:t xml:space="preserve">культуры </w:t>
      </w:r>
      <w:r w:rsidR="003E3C8B">
        <w:rPr>
          <w:rFonts w:ascii="Times New Roman" w:hAnsi="Times New Roman" w:cs="Times New Roman"/>
          <w:sz w:val="26"/>
          <w:szCs w:val="26"/>
        </w:rPr>
        <w:t xml:space="preserve">Мокрологского </w:t>
      </w:r>
      <w:r w:rsidR="00F445E4">
        <w:rPr>
          <w:rFonts w:ascii="Times New Roman" w:hAnsi="Times New Roman" w:cs="Times New Roman"/>
          <w:sz w:val="26"/>
          <w:szCs w:val="26"/>
        </w:rPr>
        <w:t xml:space="preserve">сельского поселения </w:t>
      </w: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jc w:val="center"/>
        <w:rPr>
          <w:sz w:val="22"/>
          <w:szCs w:val="22"/>
        </w:rPr>
      </w:pPr>
    </w:p>
    <w:p w:rsidR="00B65A34" w:rsidRDefault="00B65A34" w:rsidP="00B65A34">
      <w:pPr>
        <w:jc w:val="center"/>
        <w:rPr>
          <w:sz w:val="22"/>
          <w:szCs w:val="22"/>
        </w:rPr>
      </w:pPr>
    </w:p>
    <w:p w:rsidR="00B65A34" w:rsidRPr="00F445E4" w:rsidRDefault="00B65A34" w:rsidP="00B65A34">
      <w:pPr>
        <w:jc w:val="center"/>
        <w:rPr>
          <w:rFonts w:ascii="Times New Roman" w:hAnsi="Times New Roman" w:cs="Times New Roman"/>
        </w:rPr>
      </w:pPr>
    </w:p>
    <w:p w:rsidR="00B65A34" w:rsidRPr="00F445E4" w:rsidRDefault="00B65A34" w:rsidP="00B65A34">
      <w:pPr>
        <w:jc w:val="center"/>
        <w:rPr>
          <w:rFonts w:ascii="Times New Roman" w:hAnsi="Times New Roman" w:cs="Times New Roman"/>
        </w:rPr>
      </w:pPr>
      <w:r w:rsidRPr="00F445E4">
        <w:rPr>
          <w:rFonts w:ascii="Times New Roman" w:hAnsi="Times New Roman" w:cs="Times New Roman"/>
        </w:rPr>
        <w:t xml:space="preserve">Обоснования (расчеты) </w:t>
      </w:r>
      <w:r w:rsidRPr="00F445E4">
        <w:rPr>
          <w:rFonts w:ascii="Times New Roman" w:hAnsi="Times New Roman" w:cs="Times New Roman"/>
        </w:rPr>
        <w:br/>
        <w:t xml:space="preserve">к плану финансово-хозяйственной деятельности </w:t>
      </w:r>
      <w:r w:rsidRPr="00F445E4">
        <w:rPr>
          <w:rFonts w:ascii="Times New Roman" w:hAnsi="Times New Roman" w:cs="Times New Roman"/>
        </w:rPr>
        <w:br/>
        <w:t>государственного (муниципального) учреждения</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 </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1. Обоснования (расчеты) поступлений от использования собственности</w:t>
      </w:r>
    </w:p>
    <w:tbl>
      <w:tblPr>
        <w:tblW w:w="7335" w:type="dxa"/>
        <w:tblCellMar>
          <w:top w:w="15" w:type="dxa"/>
          <w:left w:w="15" w:type="dxa"/>
          <w:bottom w:w="15" w:type="dxa"/>
          <w:right w:w="15" w:type="dxa"/>
        </w:tblCellMar>
        <w:tblLook w:val="04A0" w:firstRow="1" w:lastRow="0" w:firstColumn="1" w:lastColumn="0" w:noHBand="0" w:noVBand="1"/>
      </w:tblPr>
      <w:tblGrid>
        <w:gridCol w:w="5447"/>
        <w:gridCol w:w="944"/>
        <w:gridCol w:w="944"/>
      </w:tblGrid>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r>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аналитической группы подвида доходов</w:t>
            </w:r>
          </w:p>
        </w:tc>
        <w:tc>
          <w:tcPr>
            <w:tcW w:w="0" w:type="auto"/>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5447"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Источник финансового обеспечения</w:t>
            </w:r>
          </w:p>
        </w:tc>
        <w:tc>
          <w:tcPr>
            <w:tcW w:w="1888" w:type="dxa"/>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rPr>
          <w:rFonts w:ascii="Times New Roman" w:hAnsi="Times New Roman" w:cs="Times New Roman"/>
          <w:vanish/>
        </w:rPr>
      </w:pPr>
    </w:p>
    <w:tbl>
      <w:tblPr>
        <w:tblW w:w="9416" w:type="dxa"/>
        <w:tblCellMar>
          <w:top w:w="15" w:type="dxa"/>
          <w:left w:w="15" w:type="dxa"/>
          <w:bottom w:w="15" w:type="dxa"/>
          <w:right w:w="15" w:type="dxa"/>
        </w:tblCellMar>
        <w:tblLook w:val="04A0" w:firstRow="1" w:lastRow="0" w:firstColumn="1" w:lastColumn="0" w:noHBand="0" w:noVBand="1"/>
      </w:tblPr>
      <w:tblGrid>
        <w:gridCol w:w="445"/>
        <w:gridCol w:w="2188"/>
        <w:gridCol w:w="1694"/>
        <w:gridCol w:w="2120"/>
        <w:gridCol w:w="1555"/>
        <w:gridCol w:w="1414"/>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2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показателя</w:t>
            </w:r>
          </w:p>
        </w:tc>
        <w:tc>
          <w:tcPr>
            <w:tcW w:w="170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Размер арендной платы за 1 кв. м в месяц, </w:t>
            </w:r>
            <w:r w:rsidRPr="00F445E4">
              <w:rPr>
                <w:rFonts w:ascii="Times New Roman" w:hAnsi="Times New Roman" w:cs="Times New Roman"/>
                <w:bCs/>
              </w:rPr>
              <w:br/>
              <w:t>руб.</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Количество площадей помещений,</w:t>
            </w:r>
            <w:r w:rsidRPr="00F445E4">
              <w:rPr>
                <w:rFonts w:ascii="Times New Roman" w:hAnsi="Times New Roman" w:cs="Times New Roman"/>
                <w:bCs/>
              </w:rPr>
              <w:br/>
              <w:t>передаваемых в аренду, кв. м</w:t>
            </w:r>
          </w:p>
        </w:tc>
        <w:tc>
          <w:tcPr>
            <w:tcW w:w="1559" w:type="dxa"/>
            <w:tcBorders>
              <w:top w:val="single" w:sz="8" w:space="0" w:color="000000"/>
              <w:left w:val="single" w:sz="8" w:space="0" w:color="000000"/>
              <w:bottom w:val="single" w:sz="8" w:space="0" w:color="000000"/>
              <w:right w:val="single" w:sz="8" w:space="0" w:color="000000"/>
            </w:tcBorders>
            <w:vAlign w:val="center"/>
          </w:tcPr>
          <w:p w:rsidR="00B65A34" w:rsidRPr="00F445E4" w:rsidRDefault="00B65A34" w:rsidP="00E96DAD">
            <w:pPr>
              <w:jc w:val="center"/>
              <w:rPr>
                <w:rFonts w:ascii="Times New Roman" w:hAnsi="Times New Roman" w:cs="Times New Roman"/>
                <w:bCs/>
              </w:rPr>
            </w:pPr>
            <w:r w:rsidRPr="00F445E4">
              <w:rPr>
                <w:rFonts w:ascii="Times New Roman" w:hAnsi="Times New Roman" w:cs="Times New Roman"/>
                <w:bCs/>
              </w:rPr>
              <w:t>Количество месяцев аренды</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Общая сумма </w:t>
            </w:r>
            <w:r w:rsidRPr="00F445E4">
              <w:rPr>
                <w:rFonts w:ascii="Times New Roman" w:hAnsi="Times New Roman" w:cs="Times New Roman"/>
                <w:bCs/>
              </w:rPr>
              <w:br/>
              <w:t xml:space="preserve">арендной платы, руб. </w:t>
            </w:r>
            <w:r w:rsidRPr="00F445E4">
              <w:rPr>
                <w:rFonts w:ascii="Times New Roman" w:hAnsi="Times New Roman" w:cs="Times New Roman"/>
                <w:bCs/>
              </w:rPr>
              <w:br/>
              <w:t>(гр. 3 × гр. 4× гр. 5)</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2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170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1559" w:type="dxa"/>
            <w:tcBorders>
              <w:top w:val="single" w:sz="8" w:space="0" w:color="000000"/>
              <w:left w:val="single" w:sz="8" w:space="0" w:color="000000"/>
              <w:bottom w:val="single" w:sz="8" w:space="0" w:color="000000"/>
              <w:right w:val="single" w:sz="8" w:space="0" w:color="000000"/>
            </w:tcBorders>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6</w:t>
            </w:r>
          </w:p>
        </w:tc>
      </w:tr>
      <w:tr w:rsidR="00B65A34" w:rsidRPr="00F445E4" w:rsidTr="00E96DAD">
        <w:trPr>
          <w:trHeight w:val="690"/>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i/>
              </w:rPr>
            </w:pPr>
          </w:p>
        </w:tc>
        <w:tc>
          <w:tcPr>
            <w:tcW w:w="2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i/>
              </w:rPr>
            </w:pPr>
          </w:p>
        </w:tc>
        <w:tc>
          <w:tcPr>
            <w:tcW w:w="170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1559" w:type="dxa"/>
            <w:tcBorders>
              <w:top w:val="single" w:sz="8" w:space="0" w:color="000000"/>
              <w:left w:val="single" w:sz="8" w:space="0" w:color="000000"/>
              <w:bottom w:val="single" w:sz="8" w:space="0" w:color="000000"/>
              <w:right w:val="single" w:sz="8" w:space="0" w:color="000000"/>
            </w:tcBorders>
            <w:vAlign w:val="center"/>
          </w:tcPr>
          <w:p w:rsidR="00B65A34" w:rsidRPr="00F445E4" w:rsidRDefault="00B65A34" w:rsidP="00E96DAD">
            <w:pPr>
              <w:jc w:val="center"/>
              <w:rPr>
                <w:rFonts w:ascii="Times New Roman" w:hAnsi="Times New Roman" w:cs="Times New Roman"/>
                <w:bCs/>
                <w:i/>
                <w:iCs/>
              </w:rPr>
            </w:pP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2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70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1559" w:type="dxa"/>
            <w:tcBorders>
              <w:top w:val="single" w:sz="8" w:space="0" w:color="000000"/>
              <w:left w:val="single" w:sz="8" w:space="0" w:color="000000"/>
              <w:bottom w:val="single" w:sz="8" w:space="0" w:color="000000"/>
              <w:right w:val="single" w:sz="8" w:space="0" w:color="000000"/>
            </w:tcBorders>
            <w:vAlign w:val="center"/>
          </w:tcPr>
          <w:p w:rsidR="00B65A34" w:rsidRPr="00F445E4" w:rsidRDefault="00B65A34" w:rsidP="00E96DAD">
            <w:pPr>
              <w:jc w:val="center"/>
              <w:rPr>
                <w:rFonts w:ascii="Times New Roman" w:hAnsi="Times New Roman" w:cs="Times New Roman"/>
                <w:bCs/>
                <w:i/>
                <w:iCs/>
              </w:rPr>
            </w:pP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2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sz w:val="22"/>
                <w:szCs w:val="22"/>
              </w:rPr>
              <w:t>Итого:</w:t>
            </w:r>
          </w:p>
        </w:tc>
        <w:tc>
          <w:tcPr>
            <w:tcW w:w="170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sz w:val="22"/>
                <w:szCs w:val="22"/>
              </w:rPr>
              <w:t>x</w:t>
            </w:r>
          </w:p>
        </w:tc>
        <w:tc>
          <w:tcPr>
            <w:tcW w:w="21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sz w:val="22"/>
                <w:szCs w:val="22"/>
              </w:rPr>
              <w:t>x</w:t>
            </w:r>
          </w:p>
        </w:tc>
        <w:tc>
          <w:tcPr>
            <w:tcW w:w="1559" w:type="dxa"/>
            <w:tcBorders>
              <w:top w:val="single" w:sz="8" w:space="0" w:color="000000"/>
              <w:left w:val="single" w:sz="8" w:space="0" w:color="000000"/>
              <w:bottom w:val="single" w:sz="8" w:space="0" w:color="000000"/>
              <w:right w:val="single" w:sz="8" w:space="0" w:color="000000"/>
            </w:tcBorders>
          </w:tcPr>
          <w:p w:rsidR="00B65A34" w:rsidRPr="00F445E4" w:rsidRDefault="00B65A34" w:rsidP="00E96DAD">
            <w:pPr>
              <w:jc w:val="center"/>
              <w:rPr>
                <w:rFonts w:ascii="Times New Roman" w:hAnsi="Times New Roman" w:cs="Times New Roman"/>
                <w:bCs/>
                <w:i/>
                <w:iCs/>
              </w:rPr>
            </w:pPr>
            <w:r w:rsidRPr="00F445E4">
              <w:rPr>
                <w:rFonts w:ascii="Times New Roman" w:hAnsi="Times New Roman" w:cs="Times New Roman"/>
                <w:sz w:val="22"/>
                <w:szCs w:val="22"/>
              </w:rPr>
              <w:t>x</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r>
    </w:tbl>
    <w:p w:rsidR="00B65A34" w:rsidRPr="00636240" w:rsidRDefault="00B65A34" w:rsidP="00B65A34">
      <w:pPr>
        <w:rPr>
          <w:sz w:val="22"/>
          <w:szCs w:val="22"/>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A56938" w:rsidRDefault="00B65A34" w:rsidP="00B65A34">
      <w:pPr>
        <w:pStyle w:val="ConsPlusNormal"/>
        <w:ind w:left="5954"/>
        <w:contextualSpacing/>
        <w:jc w:val="both"/>
        <w:rPr>
          <w:rFonts w:ascii="Times New Roman" w:hAnsi="Times New Roman" w:cs="Times New Roman"/>
          <w:sz w:val="28"/>
          <w:szCs w:val="28"/>
        </w:rPr>
      </w:pPr>
      <w:r w:rsidRPr="00A56938">
        <w:rPr>
          <w:rFonts w:ascii="Times New Roman" w:hAnsi="Times New Roman" w:cs="Times New Roman"/>
          <w:sz w:val="28"/>
          <w:szCs w:val="28"/>
        </w:rPr>
        <w:t xml:space="preserve">Приложение 3 </w:t>
      </w:r>
    </w:p>
    <w:p w:rsidR="00F445E4" w:rsidRDefault="00F445E4" w:rsidP="00F445E4">
      <w:pPr>
        <w:pStyle w:val="ConsPlusNormal"/>
        <w:ind w:left="5954"/>
        <w:contextualSpacing/>
        <w:jc w:val="both"/>
        <w:rPr>
          <w:rFonts w:ascii="Times New Roman" w:hAnsi="Times New Roman" w:cs="Times New Roman"/>
          <w:sz w:val="26"/>
          <w:szCs w:val="26"/>
        </w:rPr>
      </w:pPr>
      <w:r>
        <w:rPr>
          <w:rFonts w:ascii="Times New Roman" w:hAnsi="Times New Roman" w:cs="Times New Roman"/>
          <w:sz w:val="26"/>
          <w:szCs w:val="26"/>
        </w:rPr>
        <w:t xml:space="preserve">к </w:t>
      </w:r>
      <w:r w:rsidRPr="007A30E0">
        <w:rPr>
          <w:rFonts w:ascii="Times New Roman" w:hAnsi="Times New Roman" w:cs="Times New Roman"/>
          <w:sz w:val="26"/>
          <w:szCs w:val="26"/>
        </w:rPr>
        <w:t>Поряд</w:t>
      </w:r>
      <w:r>
        <w:rPr>
          <w:rFonts w:ascii="Times New Roman" w:hAnsi="Times New Roman" w:cs="Times New Roman"/>
          <w:sz w:val="26"/>
          <w:szCs w:val="26"/>
        </w:rPr>
        <w:t xml:space="preserve">ку составления и утверждения </w:t>
      </w:r>
      <w:r w:rsidRPr="007A30E0">
        <w:rPr>
          <w:rFonts w:ascii="Times New Roman" w:hAnsi="Times New Roman" w:cs="Times New Roman"/>
          <w:sz w:val="26"/>
          <w:szCs w:val="26"/>
        </w:rPr>
        <w:t>плана финанс</w:t>
      </w:r>
      <w:r>
        <w:rPr>
          <w:rFonts w:ascii="Times New Roman" w:hAnsi="Times New Roman" w:cs="Times New Roman"/>
          <w:sz w:val="26"/>
          <w:szCs w:val="26"/>
        </w:rPr>
        <w:t xml:space="preserve">ово-хозяйственной деятельности </w:t>
      </w:r>
      <w:r w:rsidRPr="007A30E0">
        <w:rPr>
          <w:rFonts w:ascii="Times New Roman" w:hAnsi="Times New Roman" w:cs="Times New Roman"/>
          <w:sz w:val="26"/>
          <w:szCs w:val="26"/>
        </w:rPr>
        <w:t>муни</w:t>
      </w:r>
      <w:r>
        <w:rPr>
          <w:rFonts w:ascii="Times New Roman" w:hAnsi="Times New Roman" w:cs="Times New Roman"/>
          <w:sz w:val="26"/>
          <w:szCs w:val="26"/>
        </w:rPr>
        <w:t xml:space="preserve">ципального </w:t>
      </w:r>
      <w:proofErr w:type="gramStart"/>
      <w:r>
        <w:rPr>
          <w:rFonts w:ascii="Times New Roman" w:hAnsi="Times New Roman" w:cs="Times New Roman"/>
          <w:sz w:val="26"/>
          <w:szCs w:val="26"/>
        </w:rPr>
        <w:t>бюджетных</w:t>
      </w:r>
      <w:proofErr w:type="gramEnd"/>
      <w:r>
        <w:rPr>
          <w:rFonts w:ascii="Times New Roman" w:hAnsi="Times New Roman" w:cs="Times New Roman"/>
          <w:sz w:val="26"/>
          <w:szCs w:val="26"/>
        </w:rPr>
        <w:t xml:space="preserve"> учреждения культуры </w:t>
      </w:r>
      <w:r w:rsidR="003E3C8B">
        <w:rPr>
          <w:rFonts w:ascii="Times New Roman" w:hAnsi="Times New Roman" w:cs="Times New Roman"/>
          <w:sz w:val="26"/>
          <w:szCs w:val="26"/>
        </w:rPr>
        <w:t>Мокрологского</w:t>
      </w:r>
      <w:r>
        <w:rPr>
          <w:rFonts w:ascii="Times New Roman" w:hAnsi="Times New Roman" w:cs="Times New Roman"/>
          <w:sz w:val="26"/>
          <w:szCs w:val="26"/>
        </w:rPr>
        <w:t xml:space="preserve"> сельского поселения </w:t>
      </w: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 xml:space="preserve">Обоснования (расчеты) </w:t>
      </w:r>
      <w:r w:rsidRPr="00F445E4">
        <w:rPr>
          <w:rFonts w:ascii="Times New Roman" w:hAnsi="Times New Roman" w:cs="Times New Roman"/>
        </w:rPr>
        <w:br/>
        <w:t xml:space="preserve"> к плану финансово-хозяйственной деятельности </w:t>
      </w:r>
      <w:r w:rsidRPr="00F445E4">
        <w:rPr>
          <w:rFonts w:ascii="Times New Roman" w:hAnsi="Times New Roman" w:cs="Times New Roman"/>
        </w:rPr>
        <w:br/>
        <w:t>государственного (муниципального) учреждения</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 </w:t>
      </w:r>
    </w:p>
    <w:p w:rsidR="00B65A34" w:rsidRPr="00F445E4" w:rsidRDefault="00B65A34" w:rsidP="00B65A34">
      <w:pPr>
        <w:jc w:val="center"/>
        <w:rPr>
          <w:rFonts w:ascii="Times New Roman" w:hAnsi="Times New Roman" w:cs="Times New Roman"/>
        </w:rPr>
      </w:pPr>
      <w:r w:rsidRPr="00F445E4">
        <w:rPr>
          <w:rFonts w:ascii="Times New Roman" w:hAnsi="Times New Roman" w:cs="Times New Roman"/>
        </w:rPr>
        <w:t>2. Обоснования (расчеты) поступлений от возмещения расходов, понесенных в связи с эксплуатацией государственного (муниципального) имущества</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7335" w:type="dxa"/>
        <w:tblCellMar>
          <w:top w:w="15" w:type="dxa"/>
          <w:left w:w="15" w:type="dxa"/>
          <w:bottom w:w="15" w:type="dxa"/>
          <w:right w:w="15" w:type="dxa"/>
        </w:tblCellMar>
        <w:tblLook w:val="04A0" w:firstRow="1" w:lastRow="0" w:firstColumn="1" w:lastColumn="0" w:noHBand="0" w:noVBand="1"/>
      </w:tblPr>
      <w:tblGrid>
        <w:gridCol w:w="4739"/>
        <w:gridCol w:w="1298"/>
        <w:gridCol w:w="1298"/>
      </w:tblGrid>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r>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аналитической группы подвида доходов</w:t>
            </w:r>
          </w:p>
        </w:tc>
        <w:tc>
          <w:tcPr>
            <w:tcW w:w="0" w:type="auto"/>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4738"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Источник финансового обеспечения</w:t>
            </w:r>
          </w:p>
        </w:tc>
        <w:tc>
          <w:tcPr>
            <w:tcW w:w="2597" w:type="dxa"/>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rPr>
          <w:rFonts w:ascii="Times New Roman" w:hAnsi="Times New Roman" w:cs="Times New Roman"/>
          <w:vanish/>
        </w:rPr>
      </w:pPr>
    </w:p>
    <w:p w:rsidR="00B65A34" w:rsidRPr="00F445E4" w:rsidRDefault="00B65A34" w:rsidP="00B65A34">
      <w:pPr>
        <w:rPr>
          <w:rFonts w:ascii="Times New Roman" w:hAnsi="Times New Roman" w:cs="Times New Roman"/>
          <w:vanish/>
        </w:rPr>
      </w:pPr>
    </w:p>
    <w:tbl>
      <w:tblPr>
        <w:tblW w:w="9030" w:type="dxa"/>
        <w:tblCellMar>
          <w:top w:w="15" w:type="dxa"/>
          <w:left w:w="15" w:type="dxa"/>
          <w:bottom w:w="15" w:type="dxa"/>
          <w:right w:w="15" w:type="dxa"/>
        </w:tblCellMar>
        <w:tblLook w:val="04A0" w:firstRow="1" w:lastRow="0" w:firstColumn="1" w:lastColumn="0" w:noHBand="0" w:noVBand="1"/>
      </w:tblPr>
      <w:tblGrid>
        <w:gridCol w:w="444"/>
        <w:gridCol w:w="1811"/>
        <w:gridCol w:w="1720"/>
        <w:gridCol w:w="1366"/>
        <w:gridCol w:w="1919"/>
        <w:gridCol w:w="1770"/>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190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показателя</w:t>
            </w:r>
          </w:p>
        </w:tc>
        <w:tc>
          <w:tcPr>
            <w:tcW w:w="172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Годовая стоимость энергоресурсов по зданию, </w:t>
            </w:r>
            <w:r w:rsidRPr="00F445E4">
              <w:rPr>
                <w:rFonts w:ascii="Times New Roman" w:hAnsi="Times New Roman" w:cs="Times New Roman"/>
                <w:bCs/>
              </w:rPr>
              <w:br/>
              <w:t>руб.</w:t>
            </w:r>
          </w:p>
        </w:tc>
        <w:tc>
          <w:tcPr>
            <w:tcW w:w="15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rsidR="00B65A34" w:rsidRPr="00F445E4" w:rsidRDefault="00B65A34" w:rsidP="00E96DAD">
            <w:pPr>
              <w:jc w:val="center"/>
              <w:rPr>
                <w:rFonts w:ascii="Times New Roman" w:hAnsi="Times New Roman" w:cs="Times New Roman"/>
                <w:bCs/>
              </w:rPr>
            </w:pPr>
            <w:r w:rsidRPr="00F445E4">
              <w:rPr>
                <w:rFonts w:ascii="Times New Roman" w:hAnsi="Times New Roman" w:cs="Times New Roman"/>
                <w:bCs/>
              </w:rPr>
              <w:t>Площадь здания, кв. м</w:t>
            </w:r>
          </w:p>
        </w:tc>
        <w:tc>
          <w:tcPr>
            <w:tcW w:w="209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Количество площадей помещений,</w:t>
            </w:r>
            <w:r w:rsidRPr="00F445E4">
              <w:rPr>
                <w:rFonts w:ascii="Times New Roman" w:hAnsi="Times New Roman" w:cs="Times New Roman"/>
                <w:bCs/>
              </w:rPr>
              <w:br/>
              <w:t>передаваемых в аренду, кв. м</w:t>
            </w:r>
          </w:p>
        </w:tc>
        <w:tc>
          <w:tcPr>
            <w:tcW w:w="137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Стоимость энергоресурсов, возмещаемая арендаторами, руб. </w:t>
            </w:r>
            <w:r w:rsidRPr="00F445E4">
              <w:rPr>
                <w:rFonts w:ascii="Times New Roman" w:hAnsi="Times New Roman" w:cs="Times New Roman"/>
                <w:bCs/>
              </w:rPr>
              <w:br/>
              <w:t>(гр. 3 / гр. 4× гр. 5)</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190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172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15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209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c>
          <w:tcPr>
            <w:tcW w:w="137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6</w:t>
            </w:r>
          </w:p>
        </w:tc>
      </w:tr>
      <w:tr w:rsidR="00B65A34" w:rsidRPr="00F445E4" w:rsidTr="00E96DAD">
        <w:trPr>
          <w:trHeight w:val="690"/>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i/>
              </w:rPr>
            </w:pPr>
          </w:p>
        </w:tc>
        <w:tc>
          <w:tcPr>
            <w:tcW w:w="190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i/>
              </w:rPr>
            </w:pPr>
          </w:p>
        </w:tc>
        <w:tc>
          <w:tcPr>
            <w:tcW w:w="172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rPr>
            </w:pPr>
          </w:p>
        </w:tc>
        <w:tc>
          <w:tcPr>
            <w:tcW w:w="15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B65A34" w:rsidRPr="00F445E4" w:rsidRDefault="00B65A34" w:rsidP="00E96DAD">
            <w:pPr>
              <w:jc w:val="center"/>
              <w:rPr>
                <w:rFonts w:ascii="Times New Roman" w:hAnsi="Times New Roman" w:cs="Times New Roman"/>
                <w:bCs/>
                <w:i/>
                <w:iCs/>
              </w:rPr>
            </w:pPr>
          </w:p>
        </w:tc>
        <w:tc>
          <w:tcPr>
            <w:tcW w:w="209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rPr>
            </w:pPr>
          </w:p>
        </w:tc>
        <w:tc>
          <w:tcPr>
            <w:tcW w:w="137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rPr>
            </w:pPr>
          </w:p>
        </w:tc>
        <w:tc>
          <w:tcPr>
            <w:tcW w:w="190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rPr>
            </w:pPr>
          </w:p>
        </w:tc>
        <w:tc>
          <w:tcPr>
            <w:tcW w:w="172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rPr>
            </w:pPr>
          </w:p>
        </w:tc>
        <w:tc>
          <w:tcPr>
            <w:tcW w:w="15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B65A34" w:rsidRPr="00F445E4" w:rsidRDefault="00B65A34" w:rsidP="00E96DAD">
            <w:pPr>
              <w:jc w:val="center"/>
              <w:rPr>
                <w:rFonts w:ascii="Times New Roman" w:hAnsi="Times New Roman" w:cs="Times New Roman"/>
                <w:bCs/>
                <w:i/>
                <w:iCs/>
              </w:rPr>
            </w:pPr>
          </w:p>
        </w:tc>
        <w:tc>
          <w:tcPr>
            <w:tcW w:w="209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rPr>
            </w:pPr>
          </w:p>
        </w:tc>
        <w:tc>
          <w:tcPr>
            <w:tcW w:w="137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90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172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15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209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137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r>
    </w:tbl>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F445E4" w:rsidRDefault="00F445E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A56938" w:rsidRDefault="00B65A34" w:rsidP="00B65A34">
      <w:pPr>
        <w:pStyle w:val="ConsPlusNormal"/>
        <w:ind w:left="5954"/>
        <w:contextualSpacing/>
        <w:jc w:val="both"/>
        <w:rPr>
          <w:rFonts w:ascii="Times New Roman" w:hAnsi="Times New Roman" w:cs="Times New Roman"/>
          <w:sz w:val="28"/>
          <w:szCs w:val="28"/>
        </w:rPr>
      </w:pPr>
      <w:r w:rsidRPr="00A56938">
        <w:rPr>
          <w:rFonts w:ascii="Times New Roman" w:hAnsi="Times New Roman" w:cs="Times New Roman"/>
          <w:sz w:val="28"/>
          <w:szCs w:val="28"/>
        </w:rPr>
        <w:lastRenderedPageBreak/>
        <w:t xml:space="preserve">Приложение 4 </w:t>
      </w:r>
    </w:p>
    <w:p w:rsidR="00F445E4" w:rsidRDefault="00F445E4" w:rsidP="00F445E4">
      <w:pPr>
        <w:pStyle w:val="ConsPlusNormal"/>
        <w:ind w:left="5954"/>
        <w:contextualSpacing/>
        <w:jc w:val="both"/>
        <w:rPr>
          <w:rFonts w:ascii="Times New Roman" w:hAnsi="Times New Roman" w:cs="Times New Roman"/>
          <w:sz w:val="26"/>
          <w:szCs w:val="26"/>
        </w:rPr>
      </w:pPr>
      <w:r>
        <w:rPr>
          <w:rFonts w:ascii="Times New Roman" w:hAnsi="Times New Roman" w:cs="Times New Roman"/>
          <w:sz w:val="26"/>
          <w:szCs w:val="26"/>
        </w:rPr>
        <w:t xml:space="preserve">к </w:t>
      </w:r>
      <w:r w:rsidRPr="007A30E0">
        <w:rPr>
          <w:rFonts w:ascii="Times New Roman" w:hAnsi="Times New Roman" w:cs="Times New Roman"/>
          <w:sz w:val="26"/>
          <w:szCs w:val="26"/>
        </w:rPr>
        <w:t>Поряд</w:t>
      </w:r>
      <w:r>
        <w:rPr>
          <w:rFonts w:ascii="Times New Roman" w:hAnsi="Times New Roman" w:cs="Times New Roman"/>
          <w:sz w:val="26"/>
          <w:szCs w:val="26"/>
        </w:rPr>
        <w:t xml:space="preserve">ку составления и утверждения </w:t>
      </w:r>
      <w:r w:rsidRPr="007A30E0">
        <w:rPr>
          <w:rFonts w:ascii="Times New Roman" w:hAnsi="Times New Roman" w:cs="Times New Roman"/>
          <w:sz w:val="26"/>
          <w:szCs w:val="26"/>
        </w:rPr>
        <w:t>плана финанс</w:t>
      </w:r>
      <w:r>
        <w:rPr>
          <w:rFonts w:ascii="Times New Roman" w:hAnsi="Times New Roman" w:cs="Times New Roman"/>
          <w:sz w:val="26"/>
          <w:szCs w:val="26"/>
        </w:rPr>
        <w:t xml:space="preserve">ово-хозяйственной деятельности </w:t>
      </w:r>
      <w:r w:rsidRPr="007A30E0">
        <w:rPr>
          <w:rFonts w:ascii="Times New Roman" w:hAnsi="Times New Roman" w:cs="Times New Roman"/>
          <w:sz w:val="26"/>
          <w:szCs w:val="26"/>
        </w:rPr>
        <w:t>муни</w:t>
      </w:r>
      <w:r>
        <w:rPr>
          <w:rFonts w:ascii="Times New Roman" w:hAnsi="Times New Roman" w:cs="Times New Roman"/>
          <w:sz w:val="26"/>
          <w:szCs w:val="26"/>
        </w:rPr>
        <w:t xml:space="preserve">ципального </w:t>
      </w:r>
      <w:proofErr w:type="gramStart"/>
      <w:r>
        <w:rPr>
          <w:rFonts w:ascii="Times New Roman" w:hAnsi="Times New Roman" w:cs="Times New Roman"/>
          <w:sz w:val="26"/>
          <w:szCs w:val="26"/>
        </w:rPr>
        <w:t>бюджетных</w:t>
      </w:r>
      <w:proofErr w:type="gramEnd"/>
      <w:r>
        <w:rPr>
          <w:rFonts w:ascii="Times New Roman" w:hAnsi="Times New Roman" w:cs="Times New Roman"/>
          <w:sz w:val="26"/>
          <w:szCs w:val="26"/>
        </w:rPr>
        <w:t xml:space="preserve"> учреждения культуры </w:t>
      </w:r>
      <w:r w:rsidR="003E3C8B">
        <w:rPr>
          <w:rFonts w:ascii="Times New Roman" w:hAnsi="Times New Roman" w:cs="Times New Roman"/>
          <w:sz w:val="26"/>
          <w:szCs w:val="26"/>
        </w:rPr>
        <w:t xml:space="preserve">Мокрологского </w:t>
      </w:r>
      <w:r>
        <w:rPr>
          <w:rFonts w:ascii="Times New Roman" w:hAnsi="Times New Roman" w:cs="Times New Roman"/>
          <w:sz w:val="26"/>
          <w:szCs w:val="26"/>
        </w:rPr>
        <w:t xml:space="preserve">сельского поселения </w:t>
      </w: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E518BF" w:rsidRDefault="00B65A34" w:rsidP="00B65A34">
      <w:pPr>
        <w:jc w:val="center"/>
        <w:rPr>
          <w:rFonts w:ascii="Times New Roman" w:hAnsi="Times New Roman" w:cs="Times New Roman"/>
        </w:rPr>
      </w:pPr>
      <w:r w:rsidRPr="00E518BF">
        <w:rPr>
          <w:rFonts w:ascii="Times New Roman" w:hAnsi="Times New Roman" w:cs="Times New Roman"/>
        </w:rPr>
        <w:t xml:space="preserve">Обоснования (расчеты) </w:t>
      </w:r>
      <w:r w:rsidRPr="00E518BF">
        <w:rPr>
          <w:rFonts w:ascii="Times New Roman" w:hAnsi="Times New Roman" w:cs="Times New Roman"/>
        </w:rPr>
        <w:br/>
        <w:t xml:space="preserve">к плану финансово-хозяйственной деятельности </w:t>
      </w:r>
      <w:r w:rsidRPr="00E518BF">
        <w:rPr>
          <w:rFonts w:ascii="Times New Roman" w:hAnsi="Times New Roman" w:cs="Times New Roman"/>
        </w:rPr>
        <w:br/>
        <w:t>государственного (муниципального) учреждения</w:t>
      </w:r>
    </w:p>
    <w:p w:rsidR="00B65A34" w:rsidRPr="00E518BF"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E518BF">
        <w:rPr>
          <w:rFonts w:ascii="Times New Roman" w:hAnsi="Times New Roman" w:cs="Times New Roman"/>
        </w:rPr>
        <w:t> </w:t>
      </w:r>
    </w:p>
    <w:p w:rsidR="00B65A34" w:rsidRPr="00E518BF" w:rsidRDefault="00B65A34" w:rsidP="00B65A34">
      <w:pPr>
        <w:jc w:val="center"/>
        <w:rPr>
          <w:rFonts w:ascii="Times New Roman" w:hAnsi="Times New Roman" w:cs="Times New Roman"/>
        </w:rPr>
      </w:pPr>
      <w:r w:rsidRPr="00E518BF">
        <w:rPr>
          <w:rFonts w:ascii="Times New Roman" w:hAnsi="Times New Roman" w:cs="Times New Roman"/>
        </w:rPr>
        <w:t>3. Обоснования (расчеты) поступлений от платных услуг</w:t>
      </w:r>
    </w:p>
    <w:p w:rsidR="00B65A34" w:rsidRPr="00E518BF"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7335" w:type="dxa"/>
        <w:tblCellMar>
          <w:top w:w="15" w:type="dxa"/>
          <w:left w:w="15" w:type="dxa"/>
          <w:bottom w:w="15" w:type="dxa"/>
          <w:right w:w="15" w:type="dxa"/>
        </w:tblCellMar>
        <w:tblLook w:val="04A0" w:firstRow="1" w:lastRow="0" w:firstColumn="1" w:lastColumn="0" w:noHBand="0" w:noVBand="1"/>
      </w:tblPr>
      <w:tblGrid>
        <w:gridCol w:w="5022"/>
        <w:gridCol w:w="2039"/>
        <w:gridCol w:w="274"/>
      </w:tblGrid>
      <w:tr w:rsidR="00B65A34" w:rsidRPr="00E518BF" w:rsidTr="00E96DAD">
        <w:tc>
          <w:tcPr>
            <w:tcW w:w="5022" w:type="dxa"/>
            <w:tcMar>
              <w:top w:w="60" w:type="dxa"/>
              <w:left w:w="60" w:type="dxa"/>
              <w:bottom w:w="60" w:type="dxa"/>
              <w:right w:w="60" w:type="dxa"/>
            </w:tcMar>
            <w:vAlign w:val="center"/>
            <w:hideMark/>
          </w:tcPr>
          <w:p w:rsidR="00B65A34" w:rsidRPr="00E518BF" w:rsidRDefault="00B65A34" w:rsidP="00E96DAD">
            <w:pPr>
              <w:rPr>
                <w:rFonts w:ascii="Times New Roman" w:hAnsi="Times New Roman" w:cs="Times New Roman"/>
              </w:rPr>
            </w:pPr>
            <w:r w:rsidRPr="00E518BF">
              <w:rPr>
                <w:rFonts w:ascii="Times New Roman" w:hAnsi="Times New Roman" w:cs="Times New Roman"/>
              </w:rPr>
              <w:t> </w:t>
            </w:r>
          </w:p>
        </w:tc>
        <w:tc>
          <w:tcPr>
            <w:tcW w:w="2039" w:type="dxa"/>
            <w:tcMar>
              <w:top w:w="60" w:type="dxa"/>
              <w:left w:w="60" w:type="dxa"/>
              <w:bottom w:w="60" w:type="dxa"/>
              <w:right w:w="60" w:type="dxa"/>
            </w:tcMar>
            <w:vAlign w:val="center"/>
            <w:hideMark/>
          </w:tcPr>
          <w:p w:rsidR="00B65A34" w:rsidRPr="00E518BF" w:rsidRDefault="00B65A34" w:rsidP="00E96DAD">
            <w:pPr>
              <w:rPr>
                <w:rFonts w:ascii="Times New Roman" w:hAnsi="Times New Roman" w:cs="Times New Roman"/>
              </w:rPr>
            </w:pPr>
            <w:r w:rsidRPr="00E518BF">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E518BF" w:rsidRDefault="00B65A34" w:rsidP="00E96DAD">
            <w:pPr>
              <w:rPr>
                <w:rFonts w:ascii="Times New Roman" w:hAnsi="Times New Roman" w:cs="Times New Roman"/>
              </w:rPr>
            </w:pPr>
            <w:r w:rsidRPr="00E518BF">
              <w:rPr>
                <w:rFonts w:ascii="Times New Roman" w:hAnsi="Times New Roman" w:cs="Times New Roman"/>
              </w:rPr>
              <w:t> </w:t>
            </w:r>
          </w:p>
        </w:tc>
      </w:tr>
      <w:tr w:rsidR="00B65A34" w:rsidRPr="00E518BF" w:rsidTr="00E96DAD">
        <w:tc>
          <w:tcPr>
            <w:tcW w:w="5022" w:type="dxa"/>
            <w:tcMar>
              <w:top w:w="60" w:type="dxa"/>
              <w:left w:w="60" w:type="dxa"/>
              <w:bottom w:w="60" w:type="dxa"/>
              <w:right w:w="60" w:type="dxa"/>
            </w:tcMar>
            <w:vAlign w:val="center"/>
            <w:hideMark/>
          </w:tcPr>
          <w:p w:rsidR="00B65A34" w:rsidRPr="00E518BF" w:rsidRDefault="00B65A34" w:rsidP="00E96DAD">
            <w:pPr>
              <w:rPr>
                <w:rFonts w:ascii="Times New Roman" w:hAnsi="Times New Roman" w:cs="Times New Roman"/>
              </w:rPr>
            </w:pPr>
            <w:r w:rsidRPr="00E518BF">
              <w:rPr>
                <w:rFonts w:ascii="Times New Roman" w:hAnsi="Times New Roman" w:cs="Times New Roman"/>
              </w:rPr>
              <w:t>Код аналитической группы подвида доходов</w:t>
            </w:r>
          </w:p>
        </w:tc>
        <w:tc>
          <w:tcPr>
            <w:tcW w:w="2313" w:type="dxa"/>
            <w:gridSpan w:val="2"/>
            <w:tcBorders>
              <w:bottom w:val="single" w:sz="8" w:space="0" w:color="000000"/>
            </w:tcBorders>
            <w:tcMar>
              <w:top w:w="60" w:type="dxa"/>
              <w:left w:w="60" w:type="dxa"/>
              <w:bottom w:w="60" w:type="dxa"/>
              <w:right w:w="60" w:type="dxa"/>
            </w:tcMar>
            <w:vAlign w:val="center"/>
            <w:hideMark/>
          </w:tcPr>
          <w:p w:rsidR="00B65A34" w:rsidRPr="00E518BF" w:rsidRDefault="00B65A34" w:rsidP="00E96DAD">
            <w:pPr>
              <w:rPr>
                <w:rFonts w:ascii="Times New Roman" w:hAnsi="Times New Roman" w:cs="Times New Roman"/>
              </w:rPr>
            </w:pPr>
          </w:p>
        </w:tc>
      </w:tr>
      <w:tr w:rsidR="00B65A34" w:rsidRPr="00E518BF" w:rsidTr="00E96DAD">
        <w:tc>
          <w:tcPr>
            <w:tcW w:w="5022" w:type="dxa"/>
            <w:tcMar>
              <w:top w:w="60" w:type="dxa"/>
              <w:left w:w="60" w:type="dxa"/>
              <w:bottom w:w="60" w:type="dxa"/>
              <w:right w:w="60" w:type="dxa"/>
            </w:tcMar>
            <w:vAlign w:val="center"/>
            <w:hideMark/>
          </w:tcPr>
          <w:p w:rsidR="00B65A34" w:rsidRPr="00E518BF" w:rsidRDefault="00B65A34" w:rsidP="00E96DAD">
            <w:pPr>
              <w:rPr>
                <w:rFonts w:ascii="Times New Roman" w:hAnsi="Times New Roman" w:cs="Times New Roman"/>
              </w:rPr>
            </w:pPr>
          </w:p>
        </w:tc>
        <w:tc>
          <w:tcPr>
            <w:tcW w:w="2313" w:type="dxa"/>
            <w:gridSpan w:val="2"/>
            <w:tcBorders>
              <w:top w:val="single" w:sz="8" w:space="0" w:color="000000"/>
            </w:tcBorders>
            <w:tcMar>
              <w:top w:w="60" w:type="dxa"/>
              <w:left w:w="60" w:type="dxa"/>
              <w:bottom w:w="60" w:type="dxa"/>
              <w:right w:w="60" w:type="dxa"/>
            </w:tcMar>
            <w:vAlign w:val="center"/>
            <w:hideMark/>
          </w:tcPr>
          <w:p w:rsidR="00B65A34" w:rsidRPr="00E518BF" w:rsidRDefault="00B65A34" w:rsidP="00E96DAD">
            <w:pPr>
              <w:rPr>
                <w:rFonts w:ascii="Times New Roman" w:hAnsi="Times New Roman" w:cs="Times New Roman"/>
              </w:rPr>
            </w:pPr>
          </w:p>
        </w:tc>
      </w:tr>
      <w:tr w:rsidR="00B65A34" w:rsidRPr="00E518BF" w:rsidTr="00E96DAD">
        <w:tc>
          <w:tcPr>
            <w:tcW w:w="5022" w:type="dxa"/>
            <w:tcMar>
              <w:top w:w="60" w:type="dxa"/>
              <w:left w:w="60" w:type="dxa"/>
              <w:bottom w:w="60" w:type="dxa"/>
              <w:right w:w="60" w:type="dxa"/>
            </w:tcMar>
            <w:vAlign w:val="center"/>
            <w:hideMark/>
          </w:tcPr>
          <w:p w:rsidR="00B65A34" w:rsidRPr="00E518BF" w:rsidRDefault="00B65A34" w:rsidP="00E96DAD">
            <w:pPr>
              <w:rPr>
                <w:rFonts w:ascii="Times New Roman" w:hAnsi="Times New Roman" w:cs="Times New Roman"/>
              </w:rPr>
            </w:pPr>
            <w:r w:rsidRPr="00E518BF">
              <w:rPr>
                <w:rFonts w:ascii="Times New Roman" w:hAnsi="Times New Roman" w:cs="Times New Roman"/>
              </w:rPr>
              <w:t>Источник финансового обеспечения</w:t>
            </w:r>
          </w:p>
        </w:tc>
        <w:tc>
          <w:tcPr>
            <w:tcW w:w="2313" w:type="dxa"/>
            <w:gridSpan w:val="2"/>
            <w:tcBorders>
              <w:bottom w:val="single" w:sz="8" w:space="0" w:color="000000"/>
            </w:tcBorders>
            <w:tcMar>
              <w:top w:w="60" w:type="dxa"/>
              <w:left w:w="60" w:type="dxa"/>
              <w:bottom w:w="60" w:type="dxa"/>
              <w:right w:w="60" w:type="dxa"/>
            </w:tcMar>
            <w:vAlign w:val="center"/>
            <w:hideMark/>
          </w:tcPr>
          <w:p w:rsidR="00B65A34" w:rsidRPr="00E518BF" w:rsidRDefault="00B65A34" w:rsidP="00E96DAD">
            <w:pPr>
              <w:rPr>
                <w:rFonts w:ascii="Times New Roman" w:hAnsi="Times New Roman" w:cs="Times New Roman"/>
              </w:rPr>
            </w:pPr>
          </w:p>
        </w:tc>
      </w:tr>
    </w:tbl>
    <w:p w:rsidR="00B65A34" w:rsidRPr="00636240" w:rsidRDefault="00B65A34" w:rsidP="00B65A34">
      <w:pPr>
        <w:rPr>
          <w:vanish/>
          <w:sz w:val="22"/>
          <w:szCs w:val="22"/>
        </w:rPr>
      </w:pPr>
    </w:p>
    <w:tbl>
      <w:tblPr>
        <w:tblW w:w="9585" w:type="dxa"/>
        <w:tblCellMar>
          <w:top w:w="15" w:type="dxa"/>
          <w:left w:w="15" w:type="dxa"/>
          <w:bottom w:w="15" w:type="dxa"/>
          <w:right w:w="15" w:type="dxa"/>
        </w:tblCellMar>
        <w:tblLook w:val="04A0" w:firstRow="1" w:lastRow="0" w:firstColumn="1" w:lastColumn="0" w:noHBand="0" w:noVBand="1"/>
      </w:tblPr>
      <w:tblGrid>
        <w:gridCol w:w="444"/>
        <w:gridCol w:w="1981"/>
        <w:gridCol w:w="1437"/>
        <w:gridCol w:w="3494"/>
        <w:gridCol w:w="2229"/>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показателя</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Стоимость одной </w:t>
            </w:r>
            <w:r w:rsidRPr="00F445E4">
              <w:rPr>
                <w:rFonts w:ascii="Times New Roman" w:hAnsi="Times New Roman" w:cs="Times New Roman"/>
                <w:bCs/>
              </w:rPr>
              <w:br/>
              <w:t xml:space="preserve">услуги за час, </w:t>
            </w:r>
            <w:r w:rsidRPr="00F445E4">
              <w:rPr>
                <w:rFonts w:ascii="Times New Roman" w:hAnsi="Times New Roman" w:cs="Times New Roman"/>
                <w:bCs/>
              </w:rPr>
              <w:br/>
              <w:t>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Среднегодовое количество часов оказанных услуг за последние три года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Сумма </w:t>
            </w:r>
            <w:r w:rsidRPr="00F445E4">
              <w:rPr>
                <w:rFonts w:ascii="Times New Roman" w:hAnsi="Times New Roman" w:cs="Times New Roman"/>
                <w:bCs/>
              </w:rPr>
              <w:br/>
              <w:t xml:space="preserve">поступлений от оказания услуги, руб. </w:t>
            </w:r>
            <w:r w:rsidRPr="00F445E4">
              <w:rPr>
                <w:rFonts w:ascii="Times New Roman" w:hAnsi="Times New Roman" w:cs="Times New Roman"/>
                <w:bCs/>
              </w:rPr>
              <w:br/>
              <w:t>(гр. 3 × гр. 4)</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r>
      <w:tr w:rsidR="00B65A34" w:rsidRPr="00F445E4" w:rsidTr="00E96DAD">
        <w:trPr>
          <w:trHeight w:val="690"/>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i/>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i/>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r>
      <w:tr w:rsidR="00B65A34" w:rsidRPr="00F445E4" w:rsidTr="00F445E4">
        <w:trPr>
          <w:trHeight w:val="475"/>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r>
    </w:tbl>
    <w:p w:rsidR="00B65A34" w:rsidRPr="00636240" w:rsidRDefault="00B65A34" w:rsidP="00B65A34">
      <w:pPr>
        <w:rPr>
          <w:sz w:val="22"/>
          <w:szCs w:val="22"/>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F445E4" w:rsidRDefault="00F445E4" w:rsidP="00B65A34">
      <w:pPr>
        <w:pStyle w:val="ConsPlusNormal"/>
        <w:ind w:firstLine="709"/>
        <w:contextualSpacing/>
        <w:jc w:val="both"/>
        <w:rPr>
          <w:rFonts w:ascii="Times New Roman" w:hAnsi="Times New Roman" w:cs="Times New Roman"/>
          <w:sz w:val="26"/>
          <w:szCs w:val="26"/>
        </w:rPr>
      </w:pPr>
    </w:p>
    <w:p w:rsidR="00B65A34" w:rsidRPr="00A56938" w:rsidRDefault="00B65A34" w:rsidP="00B65A34">
      <w:pPr>
        <w:pStyle w:val="ConsPlusNormal"/>
        <w:ind w:left="5954"/>
        <w:contextualSpacing/>
        <w:jc w:val="both"/>
        <w:rPr>
          <w:rFonts w:ascii="Times New Roman" w:hAnsi="Times New Roman" w:cs="Times New Roman"/>
          <w:sz w:val="28"/>
          <w:szCs w:val="28"/>
        </w:rPr>
      </w:pPr>
      <w:r w:rsidRPr="00A56938">
        <w:rPr>
          <w:rFonts w:ascii="Times New Roman" w:hAnsi="Times New Roman" w:cs="Times New Roman"/>
          <w:sz w:val="28"/>
          <w:szCs w:val="28"/>
        </w:rPr>
        <w:t xml:space="preserve">Приложение 5 </w:t>
      </w:r>
    </w:p>
    <w:p w:rsidR="00F445E4" w:rsidRDefault="00F445E4" w:rsidP="00F445E4">
      <w:pPr>
        <w:pStyle w:val="ConsPlusNormal"/>
        <w:ind w:left="5954"/>
        <w:contextualSpacing/>
        <w:jc w:val="both"/>
        <w:rPr>
          <w:rFonts w:ascii="Times New Roman" w:hAnsi="Times New Roman" w:cs="Times New Roman"/>
          <w:sz w:val="26"/>
          <w:szCs w:val="26"/>
        </w:rPr>
      </w:pPr>
      <w:r>
        <w:rPr>
          <w:rFonts w:ascii="Times New Roman" w:hAnsi="Times New Roman" w:cs="Times New Roman"/>
          <w:sz w:val="26"/>
          <w:szCs w:val="26"/>
        </w:rPr>
        <w:t xml:space="preserve">к </w:t>
      </w:r>
      <w:r w:rsidRPr="007A30E0">
        <w:rPr>
          <w:rFonts w:ascii="Times New Roman" w:hAnsi="Times New Roman" w:cs="Times New Roman"/>
          <w:sz w:val="26"/>
          <w:szCs w:val="26"/>
        </w:rPr>
        <w:t>Поряд</w:t>
      </w:r>
      <w:r>
        <w:rPr>
          <w:rFonts w:ascii="Times New Roman" w:hAnsi="Times New Roman" w:cs="Times New Roman"/>
          <w:sz w:val="26"/>
          <w:szCs w:val="26"/>
        </w:rPr>
        <w:t xml:space="preserve">ку составления и утверждения </w:t>
      </w:r>
      <w:r w:rsidRPr="007A30E0">
        <w:rPr>
          <w:rFonts w:ascii="Times New Roman" w:hAnsi="Times New Roman" w:cs="Times New Roman"/>
          <w:sz w:val="26"/>
          <w:szCs w:val="26"/>
        </w:rPr>
        <w:t>плана финанс</w:t>
      </w:r>
      <w:r>
        <w:rPr>
          <w:rFonts w:ascii="Times New Roman" w:hAnsi="Times New Roman" w:cs="Times New Roman"/>
          <w:sz w:val="26"/>
          <w:szCs w:val="26"/>
        </w:rPr>
        <w:t xml:space="preserve">ово-хозяйственной деятельности </w:t>
      </w:r>
      <w:r w:rsidRPr="007A30E0">
        <w:rPr>
          <w:rFonts w:ascii="Times New Roman" w:hAnsi="Times New Roman" w:cs="Times New Roman"/>
          <w:sz w:val="26"/>
          <w:szCs w:val="26"/>
        </w:rPr>
        <w:t>муни</w:t>
      </w:r>
      <w:r>
        <w:rPr>
          <w:rFonts w:ascii="Times New Roman" w:hAnsi="Times New Roman" w:cs="Times New Roman"/>
          <w:sz w:val="26"/>
          <w:szCs w:val="26"/>
        </w:rPr>
        <w:t xml:space="preserve">ципального </w:t>
      </w:r>
      <w:proofErr w:type="gramStart"/>
      <w:r>
        <w:rPr>
          <w:rFonts w:ascii="Times New Roman" w:hAnsi="Times New Roman" w:cs="Times New Roman"/>
          <w:sz w:val="26"/>
          <w:szCs w:val="26"/>
        </w:rPr>
        <w:t>бюджетных</w:t>
      </w:r>
      <w:proofErr w:type="gramEnd"/>
      <w:r>
        <w:rPr>
          <w:rFonts w:ascii="Times New Roman" w:hAnsi="Times New Roman" w:cs="Times New Roman"/>
          <w:sz w:val="26"/>
          <w:szCs w:val="26"/>
        </w:rPr>
        <w:t xml:space="preserve"> учреждения культуры </w:t>
      </w:r>
      <w:r w:rsidR="003E3C8B">
        <w:rPr>
          <w:rFonts w:ascii="Times New Roman" w:hAnsi="Times New Roman" w:cs="Times New Roman"/>
          <w:sz w:val="26"/>
          <w:szCs w:val="26"/>
        </w:rPr>
        <w:t xml:space="preserve">Мокрологского </w:t>
      </w:r>
      <w:r>
        <w:rPr>
          <w:rFonts w:ascii="Times New Roman" w:hAnsi="Times New Roman" w:cs="Times New Roman"/>
          <w:sz w:val="26"/>
          <w:szCs w:val="26"/>
        </w:rPr>
        <w:t xml:space="preserve">сельского поселения </w:t>
      </w: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824885" w:rsidRDefault="00B65A34" w:rsidP="00B65A34"/>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Обоснования (расчеты) к плану финансово-хозяйственной деятельности</w:t>
      </w:r>
      <w:r w:rsidRPr="00F445E4">
        <w:rPr>
          <w:rFonts w:ascii="Times New Roman" w:hAnsi="Times New Roman" w:cs="Times New Roman"/>
        </w:rPr>
        <w:br/>
        <w:t>государственного (муниципального) учреждения</w:t>
      </w:r>
      <w:r w:rsidRPr="00F445E4">
        <w:rPr>
          <w:rFonts w:ascii="Times New Roman" w:hAnsi="Times New Roman" w:cs="Times New Roman"/>
        </w:rPr>
        <w:br/>
        <w:t> </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1. Обоснования (расчеты) выплат персоналу</w:t>
      </w:r>
    </w:p>
    <w:tbl>
      <w:tblPr>
        <w:tblW w:w="9274" w:type="dxa"/>
        <w:tblCellMar>
          <w:top w:w="15" w:type="dxa"/>
          <w:left w:w="15" w:type="dxa"/>
          <w:bottom w:w="15" w:type="dxa"/>
          <w:right w:w="15" w:type="dxa"/>
        </w:tblCellMar>
        <w:tblLook w:val="04A0" w:firstRow="1" w:lastRow="0" w:firstColumn="1" w:lastColumn="0" w:noHBand="0" w:noVBand="1"/>
      </w:tblPr>
      <w:tblGrid>
        <w:gridCol w:w="3936"/>
        <w:gridCol w:w="358"/>
        <w:gridCol w:w="4980"/>
      </w:tblGrid>
      <w:tr w:rsidR="00B65A34" w:rsidRPr="00F445E4" w:rsidTr="00E96DAD">
        <w:tc>
          <w:tcPr>
            <w:tcW w:w="3936"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358"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4980"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r>
      <w:tr w:rsidR="00B65A34" w:rsidRPr="00F445E4" w:rsidTr="00E96DAD">
        <w:tc>
          <w:tcPr>
            <w:tcW w:w="3936"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видов расходов</w:t>
            </w:r>
          </w:p>
        </w:tc>
        <w:tc>
          <w:tcPr>
            <w:tcW w:w="5338" w:type="dxa"/>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3936"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5338" w:type="dxa"/>
            <w:gridSpan w:val="2"/>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3936"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Источник финансового обеспечения</w:t>
            </w:r>
          </w:p>
        </w:tc>
        <w:tc>
          <w:tcPr>
            <w:tcW w:w="5338" w:type="dxa"/>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1.1. Обоснования (расчеты) расходов на оплату груда (строка 2110)</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9274" w:type="dxa"/>
        <w:tblCellMar>
          <w:top w:w="15" w:type="dxa"/>
          <w:left w:w="15" w:type="dxa"/>
          <w:bottom w:w="15" w:type="dxa"/>
          <w:right w:w="15" w:type="dxa"/>
        </w:tblCellMar>
        <w:tblLook w:val="04A0" w:firstRow="1" w:lastRow="0" w:firstColumn="1" w:lastColumn="0" w:noHBand="0" w:noVBand="1"/>
      </w:tblPr>
      <w:tblGrid>
        <w:gridCol w:w="3888"/>
        <w:gridCol w:w="5386"/>
      </w:tblGrid>
      <w:tr w:rsidR="00B65A34" w:rsidRPr="00F445E4" w:rsidTr="00E96DAD">
        <w:tc>
          <w:tcPr>
            <w:tcW w:w="3888"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видов расходов</w:t>
            </w:r>
          </w:p>
        </w:tc>
        <w:tc>
          <w:tcPr>
            <w:tcW w:w="5386" w:type="dxa"/>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9510" w:type="dxa"/>
        <w:tblLayout w:type="fixed"/>
        <w:tblCellMar>
          <w:top w:w="15" w:type="dxa"/>
          <w:left w:w="15" w:type="dxa"/>
          <w:bottom w:w="15" w:type="dxa"/>
          <w:right w:w="15" w:type="dxa"/>
        </w:tblCellMar>
        <w:tblLook w:val="04A0" w:firstRow="1" w:lastRow="0" w:firstColumn="1" w:lastColumn="0" w:noHBand="0" w:noVBand="1"/>
      </w:tblPr>
      <w:tblGrid>
        <w:gridCol w:w="486"/>
        <w:gridCol w:w="1434"/>
        <w:gridCol w:w="692"/>
        <w:gridCol w:w="1210"/>
        <w:gridCol w:w="916"/>
        <w:gridCol w:w="1057"/>
        <w:gridCol w:w="1046"/>
        <w:gridCol w:w="766"/>
        <w:gridCol w:w="677"/>
        <w:gridCol w:w="1226"/>
      </w:tblGrid>
      <w:tr w:rsidR="00B65A34" w:rsidRPr="00F445E4" w:rsidTr="00E96DAD">
        <w:tc>
          <w:tcPr>
            <w:tcW w:w="486"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1434"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Должность, группа </w:t>
            </w:r>
            <w:r w:rsidRPr="00F445E4">
              <w:rPr>
                <w:rFonts w:ascii="Times New Roman" w:hAnsi="Times New Roman" w:cs="Times New Roman"/>
                <w:bCs/>
              </w:rPr>
              <w:br/>
              <w:t>должностей</w:t>
            </w:r>
          </w:p>
        </w:tc>
        <w:tc>
          <w:tcPr>
            <w:tcW w:w="692"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Уста</w:t>
            </w:r>
            <w:r w:rsidRPr="00F445E4">
              <w:rPr>
                <w:rFonts w:ascii="Times New Roman" w:hAnsi="Times New Roman" w:cs="Times New Roman"/>
                <w:bCs/>
              </w:rPr>
              <w:br/>
              <w:t>нов</w:t>
            </w:r>
            <w:r w:rsidRPr="00F445E4">
              <w:rPr>
                <w:rFonts w:ascii="Times New Roman" w:hAnsi="Times New Roman" w:cs="Times New Roman"/>
                <w:bCs/>
              </w:rPr>
              <w:br/>
            </w:r>
            <w:proofErr w:type="gramStart"/>
            <w:r w:rsidRPr="00F445E4">
              <w:rPr>
                <w:rFonts w:ascii="Times New Roman" w:hAnsi="Times New Roman" w:cs="Times New Roman"/>
                <w:bCs/>
              </w:rPr>
              <w:t>лен</w:t>
            </w:r>
            <w:r w:rsidRPr="00F445E4">
              <w:rPr>
                <w:rFonts w:ascii="Times New Roman" w:hAnsi="Times New Roman" w:cs="Times New Roman"/>
                <w:bCs/>
              </w:rPr>
              <w:br/>
            </w:r>
            <w:proofErr w:type="spellStart"/>
            <w:r w:rsidRPr="00F445E4">
              <w:rPr>
                <w:rFonts w:ascii="Times New Roman" w:hAnsi="Times New Roman" w:cs="Times New Roman"/>
                <w:bCs/>
              </w:rPr>
              <w:t>ная</w:t>
            </w:r>
            <w:proofErr w:type="spellEnd"/>
            <w:proofErr w:type="gramEnd"/>
            <w:r w:rsidRPr="00F445E4">
              <w:rPr>
                <w:rFonts w:ascii="Times New Roman" w:hAnsi="Times New Roman" w:cs="Times New Roman"/>
                <w:bCs/>
              </w:rPr>
              <w:br/>
            </w:r>
            <w:proofErr w:type="spellStart"/>
            <w:r w:rsidRPr="00F445E4">
              <w:rPr>
                <w:rFonts w:ascii="Times New Roman" w:hAnsi="Times New Roman" w:cs="Times New Roman"/>
                <w:bCs/>
              </w:rPr>
              <w:t>числ</w:t>
            </w:r>
            <w:proofErr w:type="spellEnd"/>
            <w:r w:rsidRPr="00F445E4">
              <w:rPr>
                <w:rFonts w:ascii="Times New Roman" w:hAnsi="Times New Roman" w:cs="Times New Roman"/>
                <w:bCs/>
              </w:rPr>
              <w:br/>
            </w:r>
            <w:proofErr w:type="spellStart"/>
            <w:r w:rsidRPr="00F445E4">
              <w:rPr>
                <w:rFonts w:ascii="Times New Roman" w:hAnsi="Times New Roman" w:cs="Times New Roman"/>
                <w:bCs/>
              </w:rPr>
              <w:t>енно</w:t>
            </w:r>
            <w:proofErr w:type="spellEnd"/>
            <w:r w:rsidRPr="00F445E4">
              <w:rPr>
                <w:rFonts w:ascii="Times New Roman" w:hAnsi="Times New Roman" w:cs="Times New Roman"/>
                <w:bCs/>
              </w:rPr>
              <w:br/>
            </w:r>
            <w:proofErr w:type="spellStart"/>
            <w:r w:rsidRPr="00F445E4">
              <w:rPr>
                <w:rFonts w:ascii="Times New Roman" w:hAnsi="Times New Roman" w:cs="Times New Roman"/>
                <w:bCs/>
              </w:rPr>
              <w:t>сть</w:t>
            </w:r>
            <w:proofErr w:type="spellEnd"/>
            <w:r w:rsidRPr="00F445E4">
              <w:rPr>
                <w:rFonts w:ascii="Times New Roman" w:hAnsi="Times New Roman" w:cs="Times New Roman"/>
                <w:bCs/>
              </w:rPr>
              <w:t xml:space="preserve">, </w:t>
            </w:r>
            <w:r w:rsidRPr="00F445E4">
              <w:rPr>
                <w:rFonts w:ascii="Times New Roman" w:hAnsi="Times New Roman" w:cs="Times New Roman"/>
                <w:bCs/>
              </w:rPr>
              <w:br/>
              <w:t>един</w:t>
            </w:r>
            <w:r w:rsidRPr="00F445E4">
              <w:rPr>
                <w:rFonts w:ascii="Times New Roman" w:hAnsi="Times New Roman" w:cs="Times New Roman"/>
                <w:bCs/>
              </w:rPr>
              <w:br/>
            </w:r>
            <w:proofErr w:type="spellStart"/>
            <w:r w:rsidRPr="00F445E4">
              <w:rPr>
                <w:rFonts w:ascii="Times New Roman" w:hAnsi="Times New Roman" w:cs="Times New Roman"/>
                <w:bCs/>
              </w:rPr>
              <w:t>иц</w:t>
            </w:r>
            <w:proofErr w:type="spellEnd"/>
          </w:p>
        </w:tc>
        <w:tc>
          <w:tcPr>
            <w:tcW w:w="4229" w:type="dxa"/>
            <w:gridSpan w:val="4"/>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Среднемесячный </w:t>
            </w:r>
            <w:proofErr w:type="gramStart"/>
            <w:r w:rsidRPr="00F445E4">
              <w:rPr>
                <w:rFonts w:ascii="Times New Roman" w:hAnsi="Times New Roman" w:cs="Times New Roman"/>
                <w:bCs/>
              </w:rPr>
              <w:t xml:space="preserve">размер оплаты </w:t>
            </w:r>
            <w:r w:rsidRPr="00F445E4">
              <w:rPr>
                <w:rFonts w:ascii="Times New Roman" w:hAnsi="Times New Roman" w:cs="Times New Roman"/>
                <w:bCs/>
              </w:rPr>
              <w:br/>
              <w:t>труда</w:t>
            </w:r>
            <w:proofErr w:type="gramEnd"/>
            <w:r w:rsidRPr="00F445E4">
              <w:rPr>
                <w:rFonts w:ascii="Times New Roman" w:hAnsi="Times New Roman" w:cs="Times New Roman"/>
                <w:bCs/>
              </w:rPr>
              <w:t xml:space="preserve"> на одного работника, руб.</w:t>
            </w:r>
          </w:p>
        </w:tc>
        <w:tc>
          <w:tcPr>
            <w:tcW w:w="766"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Еже</w:t>
            </w:r>
            <w:r w:rsidRPr="00F445E4">
              <w:rPr>
                <w:rFonts w:ascii="Times New Roman" w:hAnsi="Times New Roman" w:cs="Times New Roman"/>
                <w:bCs/>
              </w:rPr>
              <w:br/>
            </w:r>
            <w:proofErr w:type="gramStart"/>
            <w:r w:rsidRPr="00F445E4">
              <w:rPr>
                <w:rFonts w:ascii="Times New Roman" w:hAnsi="Times New Roman" w:cs="Times New Roman"/>
                <w:bCs/>
              </w:rPr>
              <w:t>меся</w:t>
            </w:r>
            <w:r w:rsidRPr="00F445E4">
              <w:rPr>
                <w:rFonts w:ascii="Times New Roman" w:hAnsi="Times New Roman" w:cs="Times New Roman"/>
                <w:bCs/>
              </w:rPr>
              <w:br/>
            </w:r>
            <w:proofErr w:type="spellStart"/>
            <w:r w:rsidRPr="00F445E4">
              <w:rPr>
                <w:rFonts w:ascii="Times New Roman" w:hAnsi="Times New Roman" w:cs="Times New Roman"/>
                <w:bCs/>
              </w:rPr>
              <w:t>чная</w:t>
            </w:r>
            <w:proofErr w:type="spellEnd"/>
            <w:proofErr w:type="gramEnd"/>
            <w:r w:rsidRPr="00F445E4">
              <w:rPr>
                <w:rFonts w:ascii="Times New Roman" w:hAnsi="Times New Roman" w:cs="Times New Roman"/>
                <w:bCs/>
              </w:rPr>
              <w:br/>
            </w:r>
            <w:proofErr w:type="spellStart"/>
            <w:r w:rsidRPr="00F445E4">
              <w:rPr>
                <w:rFonts w:ascii="Times New Roman" w:hAnsi="Times New Roman" w:cs="Times New Roman"/>
                <w:bCs/>
              </w:rPr>
              <w:t>надб</w:t>
            </w:r>
            <w:proofErr w:type="spellEnd"/>
            <w:r w:rsidRPr="00F445E4">
              <w:rPr>
                <w:rFonts w:ascii="Times New Roman" w:hAnsi="Times New Roman" w:cs="Times New Roman"/>
                <w:bCs/>
              </w:rPr>
              <w:br/>
            </w:r>
            <w:proofErr w:type="spellStart"/>
            <w:r w:rsidRPr="00F445E4">
              <w:rPr>
                <w:rFonts w:ascii="Times New Roman" w:hAnsi="Times New Roman" w:cs="Times New Roman"/>
                <w:bCs/>
              </w:rPr>
              <w:t>авка</w:t>
            </w:r>
            <w:proofErr w:type="spellEnd"/>
            <w:r w:rsidRPr="00F445E4">
              <w:rPr>
                <w:rFonts w:ascii="Times New Roman" w:hAnsi="Times New Roman" w:cs="Times New Roman"/>
                <w:bCs/>
              </w:rPr>
              <w:br/>
              <w:t xml:space="preserve">к </w:t>
            </w:r>
            <w:r w:rsidRPr="00F445E4">
              <w:rPr>
                <w:rFonts w:ascii="Times New Roman" w:hAnsi="Times New Roman" w:cs="Times New Roman"/>
                <w:bCs/>
              </w:rPr>
              <w:br/>
            </w:r>
            <w:proofErr w:type="spellStart"/>
            <w:r w:rsidRPr="00F445E4">
              <w:rPr>
                <w:rFonts w:ascii="Times New Roman" w:hAnsi="Times New Roman" w:cs="Times New Roman"/>
                <w:bCs/>
              </w:rPr>
              <w:t>долж</w:t>
            </w:r>
            <w:proofErr w:type="spellEnd"/>
            <w:r w:rsidRPr="00F445E4">
              <w:rPr>
                <w:rFonts w:ascii="Times New Roman" w:hAnsi="Times New Roman" w:cs="Times New Roman"/>
                <w:bCs/>
              </w:rPr>
              <w:br/>
            </w:r>
            <w:proofErr w:type="spellStart"/>
            <w:r w:rsidRPr="00F445E4">
              <w:rPr>
                <w:rFonts w:ascii="Times New Roman" w:hAnsi="Times New Roman" w:cs="Times New Roman"/>
                <w:bCs/>
              </w:rPr>
              <w:t>ност</w:t>
            </w:r>
            <w:proofErr w:type="spellEnd"/>
            <w:r w:rsidRPr="00F445E4">
              <w:rPr>
                <w:rFonts w:ascii="Times New Roman" w:hAnsi="Times New Roman" w:cs="Times New Roman"/>
                <w:bCs/>
              </w:rPr>
              <w:br/>
              <w:t xml:space="preserve">ному </w:t>
            </w:r>
            <w:r w:rsidRPr="00F445E4">
              <w:rPr>
                <w:rFonts w:ascii="Times New Roman" w:hAnsi="Times New Roman" w:cs="Times New Roman"/>
                <w:bCs/>
              </w:rPr>
              <w:br/>
            </w:r>
            <w:proofErr w:type="spellStart"/>
            <w:r w:rsidRPr="00F445E4">
              <w:rPr>
                <w:rFonts w:ascii="Times New Roman" w:hAnsi="Times New Roman" w:cs="Times New Roman"/>
                <w:bCs/>
              </w:rPr>
              <w:t>окла</w:t>
            </w:r>
            <w:proofErr w:type="spellEnd"/>
            <w:r w:rsidRPr="00F445E4">
              <w:rPr>
                <w:rFonts w:ascii="Times New Roman" w:hAnsi="Times New Roman" w:cs="Times New Roman"/>
                <w:bCs/>
              </w:rPr>
              <w:br/>
            </w:r>
            <w:proofErr w:type="spellStart"/>
            <w:r w:rsidRPr="00F445E4">
              <w:rPr>
                <w:rFonts w:ascii="Times New Roman" w:hAnsi="Times New Roman" w:cs="Times New Roman"/>
                <w:bCs/>
              </w:rPr>
              <w:t>ду</w:t>
            </w:r>
            <w:proofErr w:type="spellEnd"/>
            <w:r w:rsidRPr="00F445E4">
              <w:rPr>
                <w:rFonts w:ascii="Times New Roman" w:hAnsi="Times New Roman" w:cs="Times New Roman"/>
                <w:bCs/>
              </w:rPr>
              <w:t xml:space="preserve">, </w:t>
            </w:r>
            <w:r w:rsidRPr="00F445E4">
              <w:rPr>
                <w:rFonts w:ascii="Times New Roman" w:hAnsi="Times New Roman" w:cs="Times New Roman"/>
                <w:bCs/>
              </w:rPr>
              <w:br/>
              <w:t>%</w:t>
            </w:r>
          </w:p>
        </w:tc>
        <w:tc>
          <w:tcPr>
            <w:tcW w:w="677"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Рай</w:t>
            </w:r>
            <w:r w:rsidRPr="00F445E4">
              <w:rPr>
                <w:rFonts w:ascii="Times New Roman" w:hAnsi="Times New Roman" w:cs="Times New Roman"/>
                <w:bCs/>
              </w:rPr>
              <w:br/>
            </w:r>
            <w:proofErr w:type="spellStart"/>
            <w:r w:rsidRPr="00F445E4">
              <w:rPr>
                <w:rFonts w:ascii="Times New Roman" w:hAnsi="Times New Roman" w:cs="Times New Roman"/>
                <w:bCs/>
              </w:rPr>
              <w:t>онн</w:t>
            </w:r>
            <w:proofErr w:type="spellEnd"/>
            <w:r w:rsidRPr="00F445E4">
              <w:rPr>
                <w:rFonts w:ascii="Times New Roman" w:hAnsi="Times New Roman" w:cs="Times New Roman"/>
                <w:bCs/>
              </w:rPr>
              <w:br/>
            </w:r>
            <w:proofErr w:type="spellStart"/>
            <w:r w:rsidRPr="00F445E4">
              <w:rPr>
                <w:rFonts w:ascii="Times New Roman" w:hAnsi="Times New Roman" w:cs="Times New Roman"/>
                <w:bCs/>
              </w:rPr>
              <w:t>ый</w:t>
            </w:r>
            <w:proofErr w:type="spellEnd"/>
            <w:r w:rsidRPr="00F445E4">
              <w:rPr>
                <w:rFonts w:ascii="Times New Roman" w:hAnsi="Times New Roman" w:cs="Times New Roman"/>
                <w:bCs/>
              </w:rPr>
              <w:br/>
            </w:r>
            <w:proofErr w:type="spellStart"/>
            <w:r w:rsidRPr="00F445E4">
              <w:rPr>
                <w:rFonts w:ascii="Times New Roman" w:hAnsi="Times New Roman" w:cs="Times New Roman"/>
                <w:bCs/>
              </w:rPr>
              <w:t>коэ</w:t>
            </w:r>
            <w:proofErr w:type="spellEnd"/>
            <w:r w:rsidRPr="00F445E4">
              <w:rPr>
                <w:rFonts w:ascii="Times New Roman" w:hAnsi="Times New Roman" w:cs="Times New Roman"/>
                <w:bCs/>
              </w:rPr>
              <w:br/>
            </w:r>
            <w:proofErr w:type="spellStart"/>
            <w:r w:rsidRPr="00F445E4">
              <w:rPr>
                <w:rFonts w:ascii="Times New Roman" w:hAnsi="Times New Roman" w:cs="Times New Roman"/>
                <w:bCs/>
              </w:rPr>
              <w:t>ффи</w:t>
            </w:r>
            <w:proofErr w:type="spellEnd"/>
            <w:r w:rsidRPr="00F445E4">
              <w:rPr>
                <w:rFonts w:ascii="Times New Roman" w:hAnsi="Times New Roman" w:cs="Times New Roman"/>
                <w:bCs/>
              </w:rPr>
              <w:br/>
            </w:r>
            <w:proofErr w:type="spellStart"/>
            <w:r w:rsidRPr="00F445E4">
              <w:rPr>
                <w:rFonts w:ascii="Times New Roman" w:hAnsi="Times New Roman" w:cs="Times New Roman"/>
                <w:bCs/>
              </w:rPr>
              <w:t>цие</w:t>
            </w:r>
            <w:proofErr w:type="spellEnd"/>
            <w:r w:rsidRPr="00F445E4">
              <w:rPr>
                <w:rFonts w:ascii="Times New Roman" w:hAnsi="Times New Roman" w:cs="Times New Roman"/>
                <w:bCs/>
              </w:rPr>
              <w:br/>
            </w:r>
            <w:proofErr w:type="spellStart"/>
            <w:r w:rsidRPr="00F445E4">
              <w:rPr>
                <w:rFonts w:ascii="Times New Roman" w:hAnsi="Times New Roman" w:cs="Times New Roman"/>
                <w:bCs/>
              </w:rPr>
              <w:t>нт</w:t>
            </w:r>
            <w:proofErr w:type="spellEnd"/>
          </w:p>
        </w:tc>
        <w:tc>
          <w:tcPr>
            <w:tcW w:w="1226"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Фонд оплаты</w:t>
            </w:r>
            <w:r w:rsidRPr="00F445E4">
              <w:rPr>
                <w:rFonts w:ascii="Times New Roman" w:hAnsi="Times New Roman" w:cs="Times New Roman"/>
                <w:bCs/>
              </w:rPr>
              <w:br/>
              <w:t xml:space="preserve">труда в год, руб. </w:t>
            </w:r>
            <w:r w:rsidRPr="00F445E4">
              <w:rPr>
                <w:rFonts w:ascii="Times New Roman" w:hAnsi="Times New Roman" w:cs="Times New Roman"/>
                <w:bCs/>
              </w:rPr>
              <w:br/>
              <w:t>(гр. 3 × гр. 4 × (1 + гр. 8/100) ×</w:t>
            </w:r>
            <w:r w:rsidRPr="00F445E4">
              <w:rPr>
                <w:rFonts w:ascii="Times New Roman" w:hAnsi="Times New Roman" w:cs="Times New Roman"/>
                <w:bCs/>
              </w:rPr>
              <w:br/>
              <w:t>гр. 9 × 12)</w:t>
            </w:r>
          </w:p>
        </w:tc>
      </w:tr>
      <w:tr w:rsidR="00B65A34" w:rsidRPr="00F445E4" w:rsidTr="00E96DAD">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B65A34" w:rsidRPr="00F445E4" w:rsidRDefault="00B65A34" w:rsidP="00E96DAD">
            <w:pPr>
              <w:rPr>
                <w:rFonts w:ascii="Times New Roman" w:hAnsi="Times New Roman" w:cs="Times New Roman"/>
              </w:rPr>
            </w:pPr>
          </w:p>
        </w:tc>
        <w:tc>
          <w:tcPr>
            <w:tcW w:w="1434" w:type="dxa"/>
            <w:vMerge/>
            <w:tcBorders>
              <w:top w:val="single" w:sz="8" w:space="0" w:color="000000"/>
              <w:left w:val="single" w:sz="8" w:space="0" w:color="000000"/>
              <w:bottom w:val="single" w:sz="8" w:space="0" w:color="000000"/>
              <w:right w:val="single" w:sz="8" w:space="0" w:color="000000"/>
            </w:tcBorders>
            <w:vAlign w:val="center"/>
            <w:hideMark/>
          </w:tcPr>
          <w:p w:rsidR="00B65A34" w:rsidRPr="00F445E4" w:rsidRDefault="00B65A34" w:rsidP="00E96DAD">
            <w:pPr>
              <w:rPr>
                <w:rFonts w:ascii="Times New Roman" w:hAnsi="Times New Roman" w:cs="Times New Roman"/>
              </w:rPr>
            </w:pPr>
          </w:p>
        </w:tc>
        <w:tc>
          <w:tcPr>
            <w:tcW w:w="692" w:type="dxa"/>
            <w:vMerge/>
            <w:tcBorders>
              <w:top w:val="single" w:sz="8" w:space="0" w:color="000000"/>
              <w:left w:val="single" w:sz="8" w:space="0" w:color="000000"/>
              <w:bottom w:val="single" w:sz="8" w:space="0" w:color="000000"/>
              <w:right w:val="single" w:sz="8" w:space="0" w:color="000000"/>
            </w:tcBorders>
            <w:vAlign w:val="center"/>
            <w:hideMark/>
          </w:tcPr>
          <w:p w:rsidR="00B65A34" w:rsidRPr="00F445E4" w:rsidRDefault="00B65A34" w:rsidP="00E96DAD">
            <w:pPr>
              <w:rPr>
                <w:rFonts w:ascii="Times New Roman" w:hAnsi="Times New Roman" w:cs="Times New Roman"/>
              </w:rPr>
            </w:pPr>
          </w:p>
        </w:tc>
        <w:tc>
          <w:tcPr>
            <w:tcW w:w="1210" w:type="dxa"/>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всего</w:t>
            </w:r>
          </w:p>
        </w:tc>
        <w:tc>
          <w:tcPr>
            <w:tcW w:w="3019" w:type="dxa"/>
            <w:gridSpan w:val="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в том числе:</w:t>
            </w:r>
          </w:p>
        </w:tc>
        <w:tc>
          <w:tcPr>
            <w:tcW w:w="766" w:type="dxa"/>
            <w:vMerge/>
            <w:tcBorders>
              <w:top w:val="single" w:sz="8" w:space="0" w:color="000000"/>
              <w:left w:val="single" w:sz="8" w:space="0" w:color="000000"/>
              <w:bottom w:val="single" w:sz="8" w:space="0" w:color="000000"/>
              <w:right w:val="single" w:sz="8" w:space="0" w:color="000000"/>
            </w:tcBorders>
            <w:hideMark/>
          </w:tcPr>
          <w:p w:rsidR="00B65A34" w:rsidRPr="00F445E4" w:rsidRDefault="00B65A34" w:rsidP="00E96DAD">
            <w:pPr>
              <w:rPr>
                <w:rFonts w:ascii="Times New Roman" w:hAnsi="Times New Roman" w:cs="Times New Roman"/>
              </w:rPr>
            </w:pPr>
          </w:p>
        </w:tc>
        <w:tc>
          <w:tcPr>
            <w:tcW w:w="677" w:type="dxa"/>
            <w:vMerge/>
            <w:tcBorders>
              <w:top w:val="single" w:sz="8" w:space="0" w:color="000000"/>
              <w:left w:val="single" w:sz="8" w:space="0" w:color="000000"/>
              <w:bottom w:val="single" w:sz="8" w:space="0" w:color="000000"/>
              <w:right w:val="single" w:sz="8" w:space="0" w:color="000000"/>
            </w:tcBorders>
            <w:hideMark/>
          </w:tcPr>
          <w:p w:rsidR="00B65A34" w:rsidRPr="00F445E4" w:rsidRDefault="00B65A34" w:rsidP="00E96DAD">
            <w:pPr>
              <w:rPr>
                <w:rFonts w:ascii="Times New Roman" w:hAnsi="Times New Roman" w:cs="Times New Roman"/>
              </w:rPr>
            </w:pPr>
          </w:p>
        </w:tc>
        <w:tc>
          <w:tcPr>
            <w:tcW w:w="1226" w:type="dxa"/>
            <w:vMerge/>
            <w:tcBorders>
              <w:top w:val="single" w:sz="8" w:space="0" w:color="000000"/>
              <w:left w:val="single" w:sz="8" w:space="0" w:color="000000"/>
              <w:bottom w:val="single" w:sz="8" w:space="0" w:color="000000"/>
              <w:right w:val="single" w:sz="8" w:space="0" w:color="000000"/>
            </w:tcBorders>
            <w:hideMark/>
          </w:tcPr>
          <w:p w:rsidR="00B65A34" w:rsidRPr="00F445E4" w:rsidRDefault="00B65A34" w:rsidP="00E96DAD">
            <w:pPr>
              <w:rPr>
                <w:rFonts w:ascii="Times New Roman" w:hAnsi="Times New Roman" w:cs="Times New Roman"/>
              </w:rPr>
            </w:pPr>
          </w:p>
        </w:tc>
      </w:tr>
      <w:tr w:rsidR="00B65A34" w:rsidRPr="00F445E4" w:rsidTr="00E96DAD">
        <w:tc>
          <w:tcPr>
            <w:tcW w:w="486" w:type="dxa"/>
            <w:vMerge/>
            <w:tcBorders>
              <w:top w:val="single" w:sz="8" w:space="0" w:color="000000"/>
              <w:left w:val="single" w:sz="8" w:space="0" w:color="000000"/>
              <w:bottom w:val="single" w:sz="8" w:space="0" w:color="000000"/>
              <w:right w:val="single" w:sz="8" w:space="0" w:color="000000"/>
            </w:tcBorders>
            <w:vAlign w:val="center"/>
            <w:hideMark/>
          </w:tcPr>
          <w:p w:rsidR="00B65A34" w:rsidRPr="00F445E4" w:rsidRDefault="00B65A34" w:rsidP="00E96DAD">
            <w:pPr>
              <w:rPr>
                <w:rFonts w:ascii="Times New Roman" w:hAnsi="Times New Roman" w:cs="Times New Roman"/>
              </w:rPr>
            </w:pPr>
          </w:p>
        </w:tc>
        <w:tc>
          <w:tcPr>
            <w:tcW w:w="1434" w:type="dxa"/>
            <w:vMerge/>
            <w:tcBorders>
              <w:top w:val="single" w:sz="8" w:space="0" w:color="000000"/>
              <w:left w:val="single" w:sz="8" w:space="0" w:color="000000"/>
              <w:bottom w:val="single" w:sz="8" w:space="0" w:color="000000"/>
              <w:right w:val="single" w:sz="8" w:space="0" w:color="000000"/>
            </w:tcBorders>
            <w:vAlign w:val="center"/>
            <w:hideMark/>
          </w:tcPr>
          <w:p w:rsidR="00B65A34" w:rsidRPr="00F445E4" w:rsidRDefault="00B65A34" w:rsidP="00E96DAD">
            <w:pPr>
              <w:rPr>
                <w:rFonts w:ascii="Times New Roman" w:hAnsi="Times New Roman" w:cs="Times New Roman"/>
              </w:rPr>
            </w:pPr>
          </w:p>
        </w:tc>
        <w:tc>
          <w:tcPr>
            <w:tcW w:w="692" w:type="dxa"/>
            <w:vMerge/>
            <w:tcBorders>
              <w:top w:val="single" w:sz="8" w:space="0" w:color="000000"/>
              <w:left w:val="single" w:sz="8" w:space="0" w:color="000000"/>
              <w:bottom w:val="single" w:sz="8" w:space="0" w:color="000000"/>
              <w:right w:val="single" w:sz="8" w:space="0" w:color="000000"/>
            </w:tcBorders>
            <w:vAlign w:val="center"/>
            <w:hideMark/>
          </w:tcPr>
          <w:p w:rsidR="00B65A34" w:rsidRPr="00F445E4" w:rsidRDefault="00B65A34" w:rsidP="00E96DAD">
            <w:pPr>
              <w:rPr>
                <w:rFonts w:ascii="Times New Roman" w:hAnsi="Times New Roman" w:cs="Times New Roman"/>
              </w:rPr>
            </w:pPr>
          </w:p>
        </w:tc>
        <w:tc>
          <w:tcPr>
            <w:tcW w:w="1210" w:type="dxa"/>
            <w:vMerge/>
            <w:tcBorders>
              <w:top w:val="single" w:sz="8" w:space="0" w:color="000000"/>
              <w:left w:val="single" w:sz="8" w:space="0" w:color="000000"/>
              <w:bottom w:val="single" w:sz="8" w:space="0" w:color="000000"/>
              <w:right w:val="single" w:sz="8" w:space="0" w:color="000000"/>
            </w:tcBorders>
            <w:vAlign w:val="center"/>
            <w:hideMark/>
          </w:tcPr>
          <w:p w:rsidR="00B65A34" w:rsidRPr="00F445E4" w:rsidRDefault="00B65A34" w:rsidP="00E96DAD">
            <w:pPr>
              <w:rPr>
                <w:rFonts w:ascii="Times New Roman" w:hAnsi="Times New Roman" w:cs="Times New Roman"/>
              </w:rPr>
            </w:pPr>
          </w:p>
        </w:tc>
        <w:tc>
          <w:tcPr>
            <w:tcW w:w="91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по</w:t>
            </w:r>
            <w:r w:rsidRPr="00F445E4">
              <w:rPr>
                <w:rFonts w:ascii="Times New Roman" w:hAnsi="Times New Roman" w:cs="Times New Roman"/>
                <w:bCs/>
              </w:rPr>
              <w:br/>
            </w:r>
            <w:proofErr w:type="gramStart"/>
            <w:r w:rsidRPr="00F445E4">
              <w:rPr>
                <w:rFonts w:ascii="Times New Roman" w:hAnsi="Times New Roman" w:cs="Times New Roman"/>
                <w:bCs/>
              </w:rPr>
              <w:t>должно</w:t>
            </w:r>
            <w:r w:rsidRPr="00F445E4">
              <w:rPr>
                <w:rFonts w:ascii="Times New Roman" w:hAnsi="Times New Roman" w:cs="Times New Roman"/>
                <w:bCs/>
              </w:rPr>
              <w:br/>
            </w:r>
            <w:proofErr w:type="spellStart"/>
            <w:r w:rsidRPr="00F445E4">
              <w:rPr>
                <w:rFonts w:ascii="Times New Roman" w:hAnsi="Times New Roman" w:cs="Times New Roman"/>
                <w:bCs/>
              </w:rPr>
              <w:t>стному</w:t>
            </w:r>
            <w:proofErr w:type="spellEnd"/>
            <w:proofErr w:type="gramEnd"/>
            <w:r w:rsidRPr="00F445E4">
              <w:rPr>
                <w:rFonts w:ascii="Times New Roman" w:hAnsi="Times New Roman" w:cs="Times New Roman"/>
                <w:bCs/>
              </w:rPr>
              <w:br/>
              <w:t>окладу</w:t>
            </w:r>
          </w:p>
        </w:tc>
        <w:tc>
          <w:tcPr>
            <w:tcW w:w="10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по </w:t>
            </w:r>
            <w:r w:rsidRPr="00F445E4">
              <w:rPr>
                <w:rFonts w:ascii="Times New Roman" w:hAnsi="Times New Roman" w:cs="Times New Roman"/>
                <w:bCs/>
              </w:rPr>
              <w:br/>
            </w:r>
            <w:proofErr w:type="spellStart"/>
            <w:proofErr w:type="gramStart"/>
            <w:r w:rsidRPr="00F445E4">
              <w:rPr>
                <w:rFonts w:ascii="Times New Roman" w:hAnsi="Times New Roman" w:cs="Times New Roman"/>
                <w:bCs/>
              </w:rPr>
              <w:t>выпла</w:t>
            </w:r>
            <w:proofErr w:type="spellEnd"/>
            <w:r w:rsidRPr="00F445E4">
              <w:rPr>
                <w:rFonts w:ascii="Times New Roman" w:hAnsi="Times New Roman" w:cs="Times New Roman"/>
                <w:bCs/>
              </w:rPr>
              <w:br/>
              <w:t>там</w:t>
            </w:r>
            <w:proofErr w:type="gramEnd"/>
            <w:r w:rsidRPr="00F445E4">
              <w:rPr>
                <w:rFonts w:ascii="Times New Roman" w:hAnsi="Times New Roman" w:cs="Times New Roman"/>
                <w:bCs/>
              </w:rPr>
              <w:br/>
            </w:r>
            <w:proofErr w:type="spellStart"/>
            <w:r w:rsidRPr="00F445E4">
              <w:rPr>
                <w:rFonts w:ascii="Times New Roman" w:hAnsi="Times New Roman" w:cs="Times New Roman"/>
                <w:bCs/>
              </w:rPr>
              <w:t>компен</w:t>
            </w:r>
            <w:proofErr w:type="spellEnd"/>
            <w:r w:rsidRPr="00F445E4">
              <w:rPr>
                <w:rFonts w:ascii="Times New Roman" w:hAnsi="Times New Roman" w:cs="Times New Roman"/>
                <w:bCs/>
              </w:rPr>
              <w:br/>
            </w:r>
            <w:proofErr w:type="spellStart"/>
            <w:r w:rsidRPr="00F445E4">
              <w:rPr>
                <w:rFonts w:ascii="Times New Roman" w:hAnsi="Times New Roman" w:cs="Times New Roman"/>
                <w:bCs/>
              </w:rPr>
              <w:t>сацион</w:t>
            </w:r>
            <w:proofErr w:type="spellEnd"/>
            <w:r w:rsidRPr="00F445E4">
              <w:rPr>
                <w:rFonts w:ascii="Times New Roman" w:hAnsi="Times New Roman" w:cs="Times New Roman"/>
                <w:bCs/>
              </w:rPr>
              <w:br/>
            </w:r>
            <w:proofErr w:type="spellStart"/>
            <w:r w:rsidRPr="00F445E4">
              <w:rPr>
                <w:rFonts w:ascii="Times New Roman" w:hAnsi="Times New Roman" w:cs="Times New Roman"/>
                <w:bCs/>
              </w:rPr>
              <w:t>ного</w:t>
            </w:r>
            <w:proofErr w:type="spellEnd"/>
            <w:r w:rsidRPr="00F445E4">
              <w:rPr>
                <w:rFonts w:ascii="Times New Roman" w:hAnsi="Times New Roman" w:cs="Times New Roman"/>
                <w:bCs/>
              </w:rPr>
              <w:br/>
            </w:r>
            <w:proofErr w:type="spellStart"/>
            <w:r w:rsidRPr="00F445E4">
              <w:rPr>
                <w:rFonts w:ascii="Times New Roman" w:hAnsi="Times New Roman" w:cs="Times New Roman"/>
                <w:bCs/>
              </w:rPr>
              <w:t>харак</w:t>
            </w:r>
            <w:proofErr w:type="spellEnd"/>
            <w:r w:rsidRPr="00F445E4">
              <w:rPr>
                <w:rFonts w:ascii="Times New Roman" w:hAnsi="Times New Roman" w:cs="Times New Roman"/>
                <w:bCs/>
              </w:rPr>
              <w:br/>
            </w:r>
            <w:proofErr w:type="spellStart"/>
            <w:r w:rsidRPr="00F445E4">
              <w:rPr>
                <w:rFonts w:ascii="Times New Roman" w:hAnsi="Times New Roman" w:cs="Times New Roman"/>
                <w:bCs/>
              </w:rPr>
              <w:t>тера</w:t>
            </w:r>
            <w:proofErr w:type="spellEnd"/>
          </w:p>
        </w:tc>
        <w:tc>
          <w:tcPr>
            <w:tcW w:w="10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по </w:t>
            </w:r>
            <w:r w:rsidRPr="00F445E4">
              <w:rPr>
                <w:rFonts w:ascii="Times New Roman" w:hAnsi="Times New Roman" w:cs="Times New Roman"/>
                <w:bCs/>
              </w:rPr>
              <w:br/>
            </w:r>
            <w:proofErr w:type="spellStart"/>
            <w:proofErr w:type="gramStart"/>
            <w:r w:rsidRPr="00F445E4">
              <w:rPr>
                <w:rFonts w:ascii="Times New Roman" w:hAnsi="Times New Roman" w:cs="Times New Roman"/>
                <w:bCs/>
              </w:rPr>
              <w:t>выпл</w:t>
            </w:r>
            <w:proofErr w:type="spellEnd"/>
            <w:r w:rsidRPr="00F445E4">
              <w:rPr>
                <w:rFonts w:ascii="Times New Roman" w:hAnsi="Times New Roman" w:cs="Times New Roman"/>
                <w:bCs/>
              </w:rPr>
              <w:br/>
            </w:r>
            <w:proofErr w:type="spellStart"/>
            <w:r w:rsidRPr="00F445E4">
              <w:rPr>
                <w:rFonts w:ascii="Times New Roman" w:hAnsi="Times New Roman" w:cs="Times New Roman"/>
                <w:bCs/>
              </w:rPr>
              <w:t>атам</w:t>
            </w:r>
            <w:proofErr w:type="spellEnd"/>
            <w:proofErr w:type="gramEnd"/>
            <w:r w:rsidRPr="00F445E4">
              <w:rPr>
                <w:rFonts w:ascii="Times New Roman" w:hAnsi="Times New Roman" w:cs="Times New Roman"/>
                <w:bCs/>
              </w:rPr>
              <w:br/>
            </w:r>
            <w:proofErr w:type="spellStart"/>
            <w:r w:rsidRPr="00F445E4">
              <w:rPr>
                <w:rFonts w:ascii="Times New Roman" w:hAnsi="Times New Roman" w:cs="Times New Roman"/>
                <w:bCs/>
              </w:rPr>
              <w:t>стиму</w:t>
            </w:r>
            <w:proofErr w:type="spellEnd"/>
            <w:r w:rsidRPr="00F445E4">
              <w:rPr>
                <w:rFonts w:ascii="Times New Roman" w:hAnsi="Times New Roman" w:cs="Times New Roman"/>
                <w:bCs/>
              </w:rPr>
              <w:br/>
              <w:t>лиру</w:t>
            </w:r>
            <w:r w:rsidRPr="00F445E4">
              <w:rPr>
                <w:rFonts w:ascii="Times New Roman" w:hAnsi="Times New Roman" w:cs="Times New Roman"/>
                <w:bCs/>
              </w:rPr>
              <w:br/>
            </w:r>
            <w:proofErr w:type="spellStart"/>
            <w:r w:rsidRPr="00F445E4">
              <w:rPr>
                <w:rFonts w:ascii="Times New Roman" w:hAnsi="Times New Roman" w:cs="Times New Roman"/>
                <w:bCs/>
              </w:rPr>
              <w:t>юшего</w:t>
            </w:r>
            <w:proofErr w:type="spellEnd"/>
            <w:r w:rsidRPr="00F445E4">
              <w:rPr>
                <w:rFonts w:ascii="Times New Roman" w:hAnsi="Times New Roman" w:cs="Times New Roman"/>
                <w:bCs/>
              </w:rPr>
              <w:br/>
            </w:r>
            <w:proofErr w:type="spellStart"/>
            <w:r w:rsidRPr="00F445E4">
              <w:rPr>
                <w:rFonts w:ascii="Times New Roman" w:hAnsi="Times New Roman" w:cs="Times New Roman"/>
                <w:bCs/>
              </w:rPr>
              <w:t>харак</w:t>
            </w:r>
            <w:proofErr w:type="spellEnd"/>
            <w:r w:rsidRPr="00F445E4">
              <w:rPr>
                <w:rFonts w:ascii="Times New Roman" w:hAnsi="Times New Roman" w:cs="Times New Roman"/>
                <w:bCs/>
              </w:rPr>
              <w:br/>
            </w:r>
            <w:proofErr w:type="spellStart"/>
            <w:r w:rsidRPr="00F445E4">
              <w:rPr>
                <w:rFonts w:ascii="Times New Roman" w:hAnsi="Times New Roman" w:cs="Times New Roman"/>
                <w:bCs/>
              </w:rPr>
              <w:t>тера</w:t>
            </w:r>
            <w:proofErr w:type="spellEnd"/>
          </w:p>
        </w:tc>
        <w:tc>
          <w:tcPr>
            <w:tcW w:w="766" w:type="dxa"/>
            <w:vMerge/>
            <w:tcBorders>
              <w:top w:val="single" w:sz="8" w:space="0" w:color="000000"/>
              <w:left w:val="single" w:sz="8" w:space="0" w:color="000000"/>
              <w:bottom w:val="single" w:sz="8" w:space="0" w:color="000000"/>
              <w:right w:val="single" w:sz="8" w:space="0" w:color="000000"/>
            </w:tcBorders>
            <w:hideMark/>
          </w:tcPr>
          <w:p w:rsidR="00B65A34" w:rsidRPr="00F445E4" w:rsidRDefault="00B65A34" w:rsidP="00E96DAD">
            <w:pPr>
              <w:rPr>
                <w:rFonts w:ascii="Times New Roman" w:hAnsi="Times New Roman" w:cs="Times New Roman"/>
              </w:rPr>
            </w:pPr>
          </w:p>
        </w:tc>
        <w:tc>
          <w:tcPr>
            <w:tcW w:w="677" w:type="dxa"/>
            <w:vMerge/>
            <w:tcBorders>
              <w:top w:val="single" w:sz="8" w:space="0" w:color="000000"/>
              <w:left w:val="single" w:sz="8" w:space="0" w:color="000000"/>
              <w:bottom w:val="single" w:sz="8" w:space="0" w:color="000000"/>
              <w:right w:val="single" w:sz="8" w:space="0" w:color="000000"/>
            </w:tcBorders>
            <w:hideMark/>
          </w:tcPr>
          <w:p w:rsidR="00B65A34" w:rsidRPr="00F445E4" w:rsidRDefault="00B65A34" w:rsidP="00E96DAD">
            <w:pPr>
              <w:rPr>
                <w:rFonts w:ascii="Times New Roman" w:hAnsi="Times New Roman" w:cs="Times New Roman"/>
              </w:rPr>
            </w:pPr>
          </w:p>
        </w:tc>
        <w:tc>
          <w:tcPr>
            <w:tcW w:w="1226" w:type="dxa"/>
            <w:vMerge/>
            <w:tcBorders>
              <w:top w:val="single" w:sz="8" w:space="0" w:color="000000"/>
              <w:left w:val="single" w:sz="8" w:space="0" w:color="000000"/>
              <w:bottom w:val="single" w:sz="8" w:space="0" w:color="000000"/>
              <w:right w:val="single" w:sz="8" w:space="0" w:color="000000"/>
            </w:tcBorders>
            <w:hideMark/>
          </w:tcPr>
          <w:p w:rsidR="00B65A34" w:rsidRPr="00F445E4" w:rsidRDefault="00B65A34" w:rsidP="00E96DAD">
            <w:pPr>
              <w:rPr>
                <w:rFonts w:ascii="Times New Roman" w:hAnsi="Times New Roman" w:cs="Times New Roman"/>
              </w:rPr>
            </w:pPr>
          </w:p>
        </w:tc>
      </w:tr>
      <w:tr w:rsidR="00B65A34" w:rsidRPr="00F445E4" w:rsidTr="00E96DAD">
        <w:tc>
          <w:tcPr>
            <w:tcW w:w="48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143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6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121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91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c>
          <w:tcPr>
            <w:tcW w:w="10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6</w:t>
            </w:r>
          </w:p>
        </w:tc>
        <w:tc>
          <w:tcPr>
            <w:tcW w:w="10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7</w:t>
            </w:r>
          </w:p>
        </w:tc>
        <w:tc>
          <w:tcPr>
            <w:tcW w:w="7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8</w:t>
            </w:r>
          </w:p>
        </w:tc>
        <w:tc>
          <w:tcPr>
            <w:tcW w:w="6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9</w:t>
            </w:r>
          </w:p>
        </w:tc>
        <w:tc>
          <w:tcPr>
            <w:tcW w:w="12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10</w:t>
            </w:r>
          </w:p>
        </w:tc>
      </w:tr>
      <w:tr w:rsidR="00B65A34" w:rsidRPr="00F445E4" w:rsidTr="00A56938">
        <w:trPr>
          <w:trHeight w:val="171"/>
        </w:trPr>
        <w:tc>
          <w:tcPr>
            <w:tcW w:w="48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43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6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21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91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0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0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7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6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2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A56938">
        <w:trPr>
          <w:trHeight w:val="147"/>
        </w:trPr>
        <w:tc>
          <w:tcPr>
            <w:tcW w:w="48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43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6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21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91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0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0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7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6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2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A56938">
        <w:trPr>
          <w:trHeight w:val="278"/>
        </w:trPr>
        <w:tc>
          <w:tcPr>
            <w:tcW w:w="48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43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6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21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91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0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0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7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6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2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48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Style w:val="fill"/>
                <w:rFonts w:ascii="Times New Roman" w:hAnsi="Times New Roman" w:cs="Times New Roman"/>
                <w:b w:val="0"/>
              </w:rPr>
              <w:t>…</w:t>
            </w:r>
          </w:p>
        </w:tc>
        <w:tc>
          <w:tcPr>
            <w:tcW w:w="143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6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121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91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10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10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7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6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12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r>
      <w:tr w:rsidR="00B65A34" w:rsidRPr="00F445E4" w:rsidTr="00E96DAD">
        <w:tc>
          <w:tcPr>
            <w:tcW w:w="1920"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6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х</w:t>
            </w:r>
          </w:p>
        </w:tc>
        <w:tc>
          <w:tcPr>
            <w:tcW w:w="121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91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х</w:t>
            </w:r>
          </w:p>
        </w:tc>
        <w:tc>
          <w:tcPr>
            <w:tcW w:w="105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104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76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6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122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A56938" w:rsidRDefault="00A56938"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A56938" w:rsidRDefault="00A56938"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A56938" w:rsidRDefault="00A56938"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A56938" w:rsidRDefault="00A56938"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lastRenderedPageBreak/>
        <w:t xml:space="preserve">1.2. Обоснования (расчеты) выплат персоналу при направлении в служебные </w:t>
      </w:r>
      <w:r w:rsidRPr="00F445E4">
        <w:rPr>
          <w:rFonts w:ascii="Times New Roman" w:hAnsi="Times New Roman" w:cs="Times New Roman"/>
        </w:rPr>
        <w:br/>
        <w:t>командировки (строка 2120)</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9585" w:type="dxa"/>
        <w:tblCellMar>
          <w:top w:w="15" w:type="dxa"/>
          <w:left w:w="15" w:type="dxa"/>
          <w:bottom w:w="15" w:type="dxa"/>
          <w:right w:w="15" w:type="dxa"/>
        </w:tblCellMar>
        <w:tblLook w:val="04A0" w:firstRow="1" w:lastRow="0" w:firstColumn="1" w:lastColumn="0" w:noHBand="0" w:noVBand="1"/>
      </w:tblPr>
      <w:tblGrid>
        <w:gridCol w:w="3462"/>
        <w:gridCol w:w="6123"/>
      </w:tblGrid>
      <w:tr w:rsidR="00B65A34" w:rsidRPr="00F445E4" w:rsidTr="00E96DAD">
        <w:tc>
          <w:tcPr>
            <w:tcW w:w="3462"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видов расходов</w:t>
            </w:r>
          </w:p>
        </w:tc>
        <w:tc>
          <w:tcPr>
            <w:tcW w:w="6123" w:type="dxa"/>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9480" w:type="dxa"/>
        <w:tblCellMar>
          <w:top w:w="15" w:type="dxa"/>
          <w:left w:w="15" w:type="dxa"/>
          <w:bottom w:w="15" w:type="dxa"/>
          <w:right w:w="15" w:type="dxa"/>
        </w:tblCellMar>
        <w:tblLook w:val="04A0" w:firstRow="1" w:lastRow="0" w:firstColumn="1" w:lastColumn="0" w:noHBand="0" w:noVBand="1"/>
      </w:tblPr>
      <w:tblGrid>
        <w:gridCol w:w="481"/>
        <w:gridCol w:w="880"/>
        <w:gridCol w:w="880"/>
        <w:gridCol w:w="2624"/>
        <w:gridCol w:w="1478"/>
        <w:gridCol w:w="1434"/>
        <w:gridCol w:w="1703"/>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p>
          <w:p w:rsidR="00B65A34" w:rsidRPr="00F445E4" w:rsidRDefault="00B65A34" w:rsidP="00E96DAD">
            <w:pPr>
              <w:jc w:val="center"/>
              <w:rPr>
                <w:rFonts w:ascii="Times New Roman" w:hAnsi="Times New Roman" w:cs="Times New Roman"/>
              </w:rPr>
            </w:pP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Наименование </w:t>
            </w:r>
            <w:r w:rsidRPr="00F445E4">
              <w:rPr>
                <w:rFonts w:ascii="Times New Roman" w:hAnsi="Times New Roman" w:cs="Times New Roman"/>
                <w:bCs/>
              </w:rPr>
              <w:br/>
              <w:t>расходов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Средний </w:t>
            </w:r>
            <w:r w:rsidRPr="00F445E4">
              <w:rPr>
                <w:rFonts w:ascii="Times New Roman" w:hAnsi="Times New Roman" w:cs="Times New Roman"/>
                <w:bCs/>
              </w:rPr>
              <w:br/>
              <w:t xml:space="preserve">размер </w:t>
            </w:r>
            <w:r w:rsidRPr="00F445E4">
              <w:rPr>
                <w:rFonts w:ascii="Times New Roman" w:hAnsi="Times New Roman" w:cs="Times New Roman"/>
                <w:bCs/>
              </w:rPr>
              <w:br/>
              <w:t xml:space="preserve">выплаты на </w:t>
            </w:r>
            <w:r w:rsidRPr="00F445E4">
              <w:rPr>
                <w:rFonts w:ascii="Times New Roman" w:hAnsi="Times New Roman" w:cs="Times New Roman"/>
                <w:bCs/>
              </w:rPr>
              <w:br/>
              <w:t xml:space="preserve">одного </w:t>
            </w:r>
            <w:r w:rsidRPr="00F445E4">
              <w:rPr>
                <w:rFonts w:ascii="Times New Roman" w:hAnsi="Times New Roman" w:cs="Times New Roman"/>
                <w:bCs/>
              </w:rPr>
              <w:br/>
              <w:t>работника в день, 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Количество </w:t>
            </w:r>
            <w:r w:rsidRPr="00F445E4">
              <w:rPr>
                <w:rFonts w:ascii="Times New Roman" w:hAnsi="Times New Roman" w:cs="Times New Roman"/>
                <w:bCs/>
              </w:rPr>
              <w:br/>
              <w:t xml:space="preserve">работников, </w:t>
            </w:r>
            <w:r w:rsidRPr="00F445E4">
              <w:rPr>
                <w:rFonts w:ascii="Times New Roman" w:hAnsi="Times New Roman" w:cs="Times New Roman"/>
                <w:bCs/>
              </w:rPr>
              <w:br/>
              <w:t>чел.</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Количество </w:t>
            </w:r>
            <w:r w:rsidRPr="00F445E4">
              <w:rPr>
                <w:rFonts w:ascii="Times New Roman" w:hAnsi="Times New Roman" w:cs="Times New Roman"/>
                <w:bCs/>
              </w:rPr>
              <w:br/>
              <w:t>дней</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Сумма, руб. </w:t>
            </w:r>
            <w:r w:rsidRPr="00F445E4">
              <w:rPr>
                <w:rFonts w:ascii="Times New Roman" w:hAnsi="Times New Roman" w:cs="Times New Roman"/>
                <w:bCs/>
              </w:rPr>
              <w:br/>
              <w:t>(гр. 3 × гр. 4 ×</w:t>
            </w:r>
            <w:r w:rsidRPr="00F445E4">
              <w:rPr>
                <w:rFonts w:ascii="Times New Roman" w:hAnsi="Times New Roman" w:cs="Times New Roman"/>
                <w:bCs/>
              </w:rPr>
              <w:br/>
              <w:t>гр. 5)</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6</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left w:val="single" w:sz="8" w:space="0" w:color="000000"/>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Style w:val="fill"/>
                <w:rFonts w:ascii="Times New Roman" w:hAnsi="Times New Roman" w:cs="Times New Roman"/>
                <w:b w:val="0"/>
                <w:i w:val="0"/>
              </w:rPr>
              <w:t>…</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Style w:val="fill"/>
                <w:rFonts w:ascii="Times New Roman" w:hAnsi="Times New Roman" w:cs="Times New Roman"/>
                <w:b w:val="0"/>
                <w:i w:val="0"/>
              </w:rPr>
              <w:t>…</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1.3. Обоснования (расчеты) выплат персоналу по уходу за ребенком (строка 2120)</w:t>
      </w:r>
    </w:p>
    <w:tbl>
      <w:tblPr>
        <w:tblW w:w="9585" w:type="dxa"/>
        <w:tblCellMar>
          <w:top w:w="15" w:type="dxa"/>
          <w:left w:w="15" w:type="dxa"/>
          <w:bottom w:w="15" w:type="dxa"/>
          <w:right w:w="15" w:type="dxa"/>
        </w:tblCellMar>
        <w:tblLook w:val="04A0" w:firstRow="1" w:lastRow="0" w:firstColumn="1" w:lastColumn="0" w:noHBand="0" w:noVBand="1"/>
      </w:tblPr>
      <w:tblGrid>
        <w:gridCol w:w="3462"/>
        <w:gridCol w:w="6123"/>
      </w:tblGrid>
      <w:tr w:rsidR="00B65A34" w:rsidRPr="00F445E4" w:rsidTr="00E96DAD">
        <w:tc>
          <w:tcPr>
            <w:tcW w:w="3462"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видов расходов</w:t>
            </w:r>
          </w:p>
        </w:tc>
        <w:tc>
          <w:tcPr>
            <w:tcW w:w="6123" w:type="dxa"/>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9585" w:type="dxa"/>
        <w:tblCellMar>
          <w:top w:w="15" w:type="dxa"/>
          <w:left w:w="15" w:type="dxa"/>
          <w:bottom w:w="15" w:type="dxa"/>
          <w:right w:w="15" w:type="dxa"/>
        </w:tblCellMar>
        <w:tblLook w:val="04A0" w:firstRow="1" w:lastRow="0" w:firstColumn="1" w:lastColumn="0" w:noHBand="0" w:noVBand="1"/>
      </w:tblPr>
      <w:tblGrid>
        <w:gridCol w:w="523"/>
        <w:gridCol w:w="1906"/>
        <w:gridCol w:w="1705"/>
        <w:gridCol w:w="1382"/>
        <w:gridCol w:w="1519"/>
        <w:gridCol w:w="2550"/>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 </w:t>
            </w:r>
            <w:r w:rsidRPr="00F445E4">
              <w:rPr>
                <w:rFonts w:ascii="Times New Roman" w:hAnsi="Times New Roman" w:cs="Times New Roman"/>
                <w:bCs/>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Наименование </w:t>
            </w:r>
            <w:r w:rsidRPr="00F445E4">
              <w:rPr>
                <w:rFonts w:ascii="Times New Roman" w:hAnsi="Times New Roman" w:cs="Times New Roman"/>
                <w:bCs/>
              </w:rPr>
              <w:br/>
              <w:t>расходов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Численность </w:t>
            </w:r>
            <w:r w:rsidRPr="00F445E4">
              <w:rPr>
                <w:rFonts w:ascii="Times New Roman" w:hAnsi="Times New Roman" w:cs="Times New Roman"/>
                <w:bCs/>
              </w:rPr>
              <w:br/>
              <w:t xml:space="preserve">работников, </w:t>
            </w:r>
            <w:r w:rsidRPr="00F445E4">
              <w:rPr>
                <w:rFonts w:ascii="Times New Roman" w:hAnsi="Times New Roman" w:cs="Times New Roman"/>
                <w:bCs/>
              </w:rPr>
              <w:br/>
              <w:t xml:space="preserve">получающих </w:t>
            </w:r>
            <w:r w:rsidRPr="00F445E4">
              <w:rPr>
                <w:rFonts w:ascii="Times New Roman" w:hAnsi="Times New Roman" w:cs="Times New Roman"/>
                <w:bCs/>
              </w:rPr>
              <w:br/>
              <w:t>пособие</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Кол</w:t>
            </w:r>
            <w:proofErr w:type="gramStart"/>
            <w:r w:rsidRPr="00F445E4">
              <w:rPr>
                <w:rFonts w:ascii="Times New Roman" w:hAnsi="Times New Roman" w:cs="Times New Roman"/>
                <w:bCs/>
              </w:rPr>
              <w:t>и-</w:t>
            </w:r>
            <w:proofErr w:type="gramEnd"/>
            <w:r w:rsidRPr="00F445E4">
              <w:rPr>
                <w:rFonts w:ascii="Times New Roman" w:hAnsi="Times New Roman" w:cs="Times New Roman"/>
              </w:rPr>
              <w:br/>
            </w:r>
            <w:proofErr w:type="spellStart"/>
            <w:r w:rsidRPr="00F445E4">
              <w:rPr>
                <w:rFonts w:ascii="Times New Roman" w:hAnsi="Times New Roman" w:cs="Times New Roman"/>
                <w:bCs/>
              </w:rPr>
              <w:t>чество</w:t>
            </w:r>
            <w:proofErr w:type="spellEnd"/>
            <w:r w:rsidRPr="00F445E4">
              <w:rPr>
                <w:rFonts w:ascii="Times New Roman" w:hAnsi="Times New Roman" w:cs="Times New Roman"/>
                <w:bCs/>
              </w:rPr>
              <w:br/>
              <w:t xml:space="preserve">выплат в </w:t>
            </w:r>
            <w:r w:rsidRPr="00F445E4">
              <w:rPr>
                <w:rFonts w:ascii="Times New Roman" w:hAnsi="Times New Roman" w:cs="Times New Roman"/>
                <w:bCs/>
              </w:rPr>
              <w:br/>
              <w:t xml:space="preserve">год на </w:t>
            </w:r>
            <w:r w:rsidRPr="00F445E4">
              <w:rPr>
                <w:rFonts w:ascii="Times New Roman" w:hAnsi="Times New Roman" w:cs="Times New Roman"/>
                <w:bCs/>
              </w:rPr>
              <w:br/>
              <w:t xml:space="preserve">одного </w:t>
            </w:r>
            <w:r w:rsidRPr="00F445E4">
              <w:rPr>
                <w:rFonts w:ascii="Times New Roman" w:hAnsi="Times New Roman" w:cs="Times New Roman"/>
                <w:bCs/>
              </w:rPr>
              <w:br/>
              <w:t>работника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Размер </w:t>
            </w:r>
            <w:r w:rsidRPr="00F445E4">
              <w:rPr>
                <w:rFonts w:ascii="Times New Roman" w:hAnsi="Times New Roman" w:cs="Times New Roman"/>
                <w:bCs/>
              </w:rPr>
              <w:br/>
              <w:t xml:space="preserve">выплаты </w:t>
            </w:r>
            <w:r w:rsidRPr="00F445E4">
              <w:rPr>
                <w:rFonts w:ascii="Times New Roman" w:hAnsi="Times New Roman" w:cs="Times New Roman"/>
                <w:bCs/>
              </w:rPr>
              <w:br/>
              <w:t xml:space="preserve">(пособия) в </w:t>
            </w:r>
            <w:r w:rsidRPr="00F445E4">
              <w:rPr>
                <w:rFonts w:ascii="Times New Roman" w:hAnsi="Times New Roman" w:cs="Times New Roman"/>
                <w:bCs/>
              </w:rPr>
              <w:br/>
              <w:t>месяц, 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Сумма, руб. </w:t>
            </w:r>
            <w:r w:rsidRPr="00F445E4">
              <w:rPr>
                <w:rFonts w:ascii="Times New Roman" w:hAnsi="Times New Roman" w:cs="Times New Roman"/>
                <w:bCs/>
              </w:rPr>
              <w:br/>
              <w:t>(гр. 3 × гр. 4 × гр. 5)</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6</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A56938" w:rsidRDefault="00A56938"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A56938" w:rsidRDefault="00A56938"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A56938" w:rsidRDefault="00A56938"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 xml:space="preserve">1.4. Обоснования (расчеты) страховых взносов на обязательное страхование в </w:t>
      </w:r>
      <w:r w:rsidRPr="00F445E4">
        <w:rPr>
          <w:rFonts w:ascii="Times New Roman" w:hAnsi="Times New Roman" w:cs="Times New Roman"/>
        </w:rPr>
        <w:br/>
        <w:t xml:space="preserve">Пенсионный фонд Российской Федерации, в Фонд социального страхования </w:t>
      </w:r>
      <w:r w:rsidRPr="00F445E4">
        <w:rPr>
          <w:rFonts w:ascii="Times New Roman" w:hAnsi="Times New Roman" w:cs="Times New Roman"/>
        </w:rPr>
        <w:br/>
        <w:t xml:space="preserve">Российской Федерации, в Федеральный фонд обязательного медицинского </w:t>
      </w:r>
      <w:r w:rsidRPr="00F445E4">
        <w:rPr>
          <w:rFonts w:ascii="Times New Roman" w:hAnsi="Times New Roman" w:cs="Times New Roman"/>
        </w:rPr>
        <w:br/>
        <w:t>страхования (строка 2140)</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9585" w:type="dxa"/>
        <w:tblCellMar>
          <w:top w:w="15" w:type="dxa"/>
          <w:left w:w="15" w:type="dxa"/>
          <w:bottom w:w="15" w:type="dxa"/>
          <w:right w:w="15" w:type="dxa"/>
        </w:tblCellMar>
        <w:tblLook w:val="04A0" w:firstRow="1" w:lastRow="0" w:firstColumn="1" w:lastColumn="0" w:noHBand="0" w:noVBand="1"/>
      </w:tblPr>
      <w:tblGrid>
        <w:gridCol w:w="3462"/>
        <w:gridCol w:w="5242"/>
        <w:gridCol w:w="881"/>
      </w:tblGrid>
      <w:tr w:rsidR="00B65A34" w:rsidRPr="00F445E4" w:rsidTr="00E96DAD">
        <w:tc>
          <w:tcPr>
            <w:tcW w:w="3462"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5242"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r>
      <w:tr w:rsidR="00B65A34" w:rsidRPr="00F445E4" w:rsidTr="00E96DAD">
        <w:tc>
          <w:tcPr>
            <w:tcW w:w="3462"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видов расходов</w:t>
            </w:r>
          </w:p>
        </w:tc>
        <w:tc>
          <w:tcPr>
            <w:tcW w:w="6123" w:type="dxa"/>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3462"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6123" w:type="dxa"/>
            <w:gridSpan w:val="2"/>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9600" w:type="dxa"/>
        <w:tblCellMar>
          <w:top w:w="15" w:type="dxa"/>
          <w:left w:w="15" w:type="dxa"/>
          <w:bottom w:w="15" w:type="dxa"/>
          <w:right w:w="15" w:type="dxa"/>
        </w:tblCellMar>
        <w:tblLook w:val="04A0" w:firstRow="1" w:lastRow="0" w:firstColumn="1" w:lastColumn="0" w:noHBand="0" w:noVBand="1"/>
      </w:tblPr>
      <w:tblGrid>
        <w:gridCol w:w="658"/>
        <w:gridCol w:w="329"/>
        <w:gridCol w:w="4724"/>
        <w:gridCol w:w="2542"/>
        <w:gridCol w:w="1347"/>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lastRenderedPageBreak/>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Наименование государственного </w:t>
            </w:r>
            <w:r w:rsidRPr="00F445E4">
              <w:rPr>
                <w:rFonts w:ascii="Times New Roman" w:hAnsi="Times New Roman" w:cs="Times New Roman"/>
                <w:bCs/>
              </w:rPr>
              <w:br/>
              <w:t>внебюджетного фонда</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Размер базы для </w:t>
            </w:r>
            <w:r w:rsidRPr="00F445E4">
              <w:rPr>
                <w:rFonts w:ascii="Times New Roman" w:hAnsi="Times New Roman" w:cs="Times New Roman"/>
                <w:bCs/>
              </w:rPr>
              <w:br/>
              <w:t xml:space="preserve">начисления </w:t>
            </w:r>
            <w:r w:rsidRPr="00F445E4">
              <w:rPr>
                <w:rFonts w:ascii="Times New Roman" w:hAnsi="Times New Roman" w:cs="Times New Roman"/>
                <w:bCs/>
              </w:rPr>
              <w:br/>
              <w:t xml:space="preserve">страховых взносов, </w:t>
            </w:r>
            <w:r w:rsidRPr="00F445E4">
              <w:rPr>
                <w:rFonts w:ascii="Times New Roman" w:hAnsi="Times New Roman" w:cs="Times New Roman"/>
                <w:bCs/>
              </w:rPr>
              <w:br/>
              <w:t>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Сумма </w:t>
            </w:r>
            <w:r w:rsidRPr="00F445E4">
              <w:rPr>
                <w:rFonts w:ascii="Times New Roman" w:hAnsi="Times New Roman" w:cs="Times New Roman"/>
                <w:bCs/>
              </w:rPr>
              <w:br/>
              <w:t xml:space="preserve">взноса, </w:t>
            </w:r>
            <w:r w:rsidRPr="00F445E4">
              <w:rPr>
                <w:rFonts w:ascii="Times New Roman" w:hAnsi="Times New Roman" w:cs="Times New Roman"/>
                <w:bCs/>
              </w:rPr>
              <w:br/>
              <w:t>руб.</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Страховые взносы в Пенсионный фонд РФ, </w:t>
            </w:r>
            <w:r w:rsidRPr="00F445E4">
              <w:rPr>
                <w:rFonts w:ascii="Times New Roman" w:hAnsi="Times New Roman" w:cs="Times New Roman"/>
              </w:rPr>
              <w:br/>
              <w:t>всего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в том числе:</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1.1.</w:t>
            </w: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по ставке 22,0%</w:t>
            </w: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1.2.</w:t>
            </w: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по ставке 10,0%</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1.3.</w:t>
            </w: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с применением пониженных тарифов </w:t>
            </w:r>
            <w:r w:rsidRPr="00F445E4">
              <w:rPr>
                <w:rFonts w:ascii="Times New Roman" w:hAnsi="Times New Roman" w:cs="Times New Roman"/>
              </w:rPr>
              <w:br/>
              <w:t xml:space="preserve">взносов в Пенсионный фонд РФ для </w:t>
            </w:r>
            <w:r w:rsidRPr="00F445E4">
              <w:rPr>
                <w:rFonts w:ascii="Times New Roman" w:hAnsi="Times New Roman" w:cs="Times New Roman"/>
              </w:rPr>
              <w:br/>
              <w:t>отдельных категорий плательщиков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Страховые взносы в Фонд социального </w:t>
            </w:r>
            <w:r w:rsidRPr="00F445E4">
              <w:rPr>
                <w:rFonts w:ascii="Times New Roman" w:hAnsi="Times New Roman" w:cs="Times New Roman"/>
              </w:rPr>
              <w:br/>
              <w:t>страхования РФ, всего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в том числе:</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2.1.</w:t>
            </w: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обязательное социальное страхование на </w:t>
            </w:r>
            <w:r w:rsidRPr="00F445E4">
              <w:rPr>
                <w:rFonts w:ascii="Times New Roman" w:hAnsi="Times New Roman" w:cs="Times New Roman"/>
              </w:rPr>
              <w:br/>
              <w:t xml:space="preserve">случай временной нетрудоспособности и в </w:t>
            </w:r>
            <w:r w:rsidRPr="00F445E4">
              <w:rPr>
                <w:rFonts w:ascii="Times New Roman" w:hAnsi="Times New Roman" w:cs="Times New Roman"/>
              </w:rPr>
              <w:br/>
              <w:t>связи с материнством по ставке 2,9%</w:t>
            </w: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2.2.</w:t>
            </w: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с применением ставки взносов в Фонд </w:t>
            </w:r>
            <w:r w:rsidRPr="00F445E4">
              <w:rPr>
                <w:rFonts w:ascii="Times New Roman" w:hAnsi="Times New Roman" w:cs="Times New Roman"/>
              </w:rPr>
              <w:br/>
              <w:t xml:space="preserve">социального страхования РФ по ставке </w:t>
            </w:r>
            <w:r w:rsidRPr="00F445E4">
              <w:rPr>
                <w:rFonts w:ascii="Times New Roman" w:hAnsi="Times New Roman" w:cs="Times New Roman"/>
              </w:rPr>
              <w:br/>
              <w:t>0,0%</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2.3.</w:t>
            </w: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обязательное социальное страхование от </w:t>
            </w:r>
            <w:r w:rsidRPr="00F445E4">
              <w:rPr>
                <w:rFonts w:ascii="Times New Roman" w:hAnsi="Times New Roman" w:cs="Times New Roman"/>
              </w:rPr>
              <w:br/>
              <w:t xml:space="preserve">несчастных случаев на производстве и </w:t>
            </w:r>
            <w:r w:rsidRPr="00F445E4">
              <w:rPr>
                <w:rFonts w:ascii="Times New Roman" w:hAnsi="Times New Roman" w:cs="Times New Roman"/>
              </w:rPr>
              <w:br/>
              <w:t xml:space="preserve">профессиональных заболеваний по ставке </w:t>
            </w:r>
            <w:r w:rsidRPr="00F445E4">
              <w:rPr>
                <w:rFonts w:ascii="Times New Roman" w:hAnsi="Times New Roman" w:cs="Times New Roman"/>
              </w:rPr>
              <w:br/>
              <w:t>0,2%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2.4.</w:t>
            </w: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обязательное социальное страхование от </w:t>
            </w:r>
            <w:r w:rsidRPr="00F445E4">
              <w:rPr>
                <w:rFonts w:ascii="Times New Roman" w:hAnsi="Times New Roman" w:cs="Times New Roman"/>
              </w:rPr>
              <w:br/>
              <w:t xml:space="preserve">несчастных случаев на производстве и </w:t>
            </w:r>
            <w:r w:rsidRPr="00F445E4">
              <w:rPr>
                <w:rFonts w:ascii="Times New Roman" w:hAnsi="Times New Roman" w:cs="Times New Roman"/>
              </w:rPr>
              <w:br/>
              <w:t xml:space="preserve">профессиональных заболеваний по ставке </w:t>
            </w:r>
            <w:r w:rsidRPr="00F445E4">
              <w:rPr>
                <w:rFonts w:ascii="Times New Roman" w:hAnsi="Times New Roman" w:cs="Times New Roman"/>
              </w:rPr>
              <w:br/>
              <w:t>0,_%</w:t>
            </w:r>
            <w:r w:rsidRPr="00F445E4">
              <w:rPr>
                <w:rFonts w:ascii="Times New Roman" w:hAnsi="Times New Roman" w:cs="Times New Roman"/>
                <w:color w:val="99CCFF"/>
              </w:rPr>
              <w: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2.5.</w:t>
            </w: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обязательное социальное страхование от </w:t>
            </w:r>
            <w:r w:rsidRPr="00F445E4">
              <w:rPr>
                <w:rFonts w:ascii="Times New Roman" w:hAnsi="Times New Roman" w:cs="Times New Roman"/>
              </w:rPr>
              <w:br/>
              <w:t xml:space="preserve">несчастных случаев на производстве и </w:t>
            </w:r>
            <w:r w:rsidRPr="00F445E4">
              <w:rPr>
                <w:rFonts w:ascii="Times New Roman" w:hAnsi="Times New Roman" w:cs="Times New Roman"/>
              </w:rPr>
              <w:br/>
              <w:t xml:space="preserve">профессиональных заболеваний по ставке </w:t>
            </w:r>
            <w:r w:rsidRPr="00F445E4">
              <w:rPr>
                <w:rFonts w:ascii="Times New Roman" w:hAnsi="Times New Roman" w:cs="Times New Roman"/>
              </w:rPr>
              <w:br/>
              <w:t>0,_%</w:t>
            </w:r>
            <w:r w:rsidRPr="00F445E4">
              <w:rPr>
                <w:rFonts w:ascii="Times New Roman" w:hAnsi="Times New Roman" w:cs="Times New Roman"/>
                <w:color w:val="99CCFF"/>
              </w:rPr>
              <w: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Страховые взносы в Федеральный фонд </w:t>
            </w:r>
            <w:r w:rsidRPr="00F445E4">
              <w:rPr>
                <w:rFonts w:ascii="Times New Roman" w:hAnsi="Times New Roman" w:cs="Times New Roman"/>
              </w:rPr>
              <w:br/>
              <w:t xml:space="preserve">обязательного медицинского страхования, </w:t>
            </w:r>
            <w:r w:rsidRPr="00F445E4">
              <w:rPr>
                <w:rFonts w:ascii="Times New Roman" w:hAnsi="Times New Roman" w:cs="Times New Roman"/>
              </w:rPr>
              <w:br/>
              <w:t>всего (по ставке 5,1%)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660"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330"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4740"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2550"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1350"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F445E4" w:rsidRDefault="00B65A34" w:rsidP="00A56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F445E4">
        <w:rPr>
          <w:rFonts w:ascii="Times New Roman" w:hAnsi="Times New Roman" w:cs="Times New Roman"/>
          <w:i/>
          <w:iCs/>
        </w:rPr>
        <w:t>________________________</w:t>
      </w:r>
      <w:r w:rsidRPr="00F445E4">
        <w:rPr>
          <w:rFonts w:ascii="Times New Roman" w:hAnsi="Times New Roman" w:cs="Times New Roman"/>
        </w:rPr>
        <w:br/>
      </w:r>
      <w:r w:rsidRPr="00F445E4">
        <w:rPr>
          <w:rFonts w:ascii="Times New Roman" w:hAnsi="Times New Roman" w:cs="Times New Roman"/>
          <w:color w:val="993366"/>
        </w:rPr>
        <w:t>*</w:t>
      </w:r>
      <w:r w:rsidRPr="00F445E4">
        <w:rPr>
          <w:rFonts w:ascii="Times New Roman" w:hAnsi="Times New Roman" w:cs="Times New Roman"/>
        </w:rPr>
        <w:t xml:space="preserve"> Указываются страховые тарифы, дифференцированные по классам профессионального риска, установленные Законом от 22.12.2005 № 179-ФЗ.</w:t>
      </w:r>
    </w:p>
    <w:p w:rsidR="003E3C8B" w:rsidRDefault="003E3C8B" w:rsidP="00A56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rsidR="003E3C8B" w:rsidRDefault="003E3C8B" w:rsidP="00A56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rsidR="003E3C8B" w:rsidRPr="00A56938" w:rsidRDefault="003E3C8B" w:rsidP="00A56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A56938" w:rsidRDefault="00B65A34" w:rsidP="00B65A34">
      <w:pPr>
        <w:pStyle w:val="ConsPlusNormal"/>
        <w:ind w:left="5954"/>
        <w:contextualSpacing/>
        <w:jc w:val="both"/>
        <w:rPr>
          <w:rFonts w:ascii="Times New Roman" w:hAnsi="Times New Roman" w:cs="Times New Roman"/>
          <w:sz w:val="28"/>
          <w:szCs w:val="28"/>
        </w:rPr>
      </w:pPr>
      <w:r w:rsidRPr="00A56938">
        <w:rPr>
          <w:rFonts w:ascii="Times New Roman" w:hAnsi="Times New Roman" w:cs="Times New Roman"/>
          <w:sz w:val="28"/>
          <w:szCs w:val="28"/>
        </w:rPr>
        <w:lastRenderedPageBreak/>
        <w:t xml:space="preserve">Приложение 6 </w:t>
      </w:r>
    </w:p>
    <w:p w:rsidR="00F445E4" w:rsidRDefault="00F445E4" w:rsidP="00F445E4">
      <w:pPr>
        <w:pStyle w:val="ConsPlusNormal"/>
        <w:ind w:left="5954"/>
        <w:contextualSpacing/>
        <w:jc w:val="both"/>
        <w:rPr>
          <w:rFonts w:ascii="Times New Roman" w:hAnsi="Times New Roman" w:cs="Times New Roman"/>
          <w:sz w:val="26"/>
          <w:szCs w:val="26"/>
        </w:rPr>
      </w:pPr>
      <w:r>
        <w:rPr>
          <w:rFonts w:ascii="Times New Roman" w:hAnsi="Times New Roman" w:cs="Times New Roman"/>
          <w:sz w:val="26"/>
          <w:szCs w:val="26"/>
        </w:rPr>
        <w:t xml:space="preserve">к </w:t>
      </w:r>
      <w:r w:rsidRPr="007A30E0">
        <w:rPr>
          <w:rFonts w:ascii="Times New Roman" w:hAnsi="Times New Roman" w:cs="Times New Roman"/>
          <w:sz w:val="26"/>
          <w:szCs w:val="26"/>
        </w:rPr>
        <w:t>Поряд</w:t>
      </w:r>
      <w:r>
        <w:rPr>
          <w:rFonts w:ascii="Times New Roman" w:hAnsi="Times New Roman" w:cs="Times New Roman"/>
          <w:sz w:val="26"/>
          <w:szCs w:val="26"/>
        </w:rPr>
        <w:t xml:space="preserve">ку составления и утверждения </w:t>
      </w:r>
      <w:r w:rsidRPr="007A30E0">
        <w:rPr>
          <w:rFonts w:ascii="Times New Roman" w:hAnsi="Times New Roman" w:cs="Times New Roman"/>
          <w:sz w:val="26"/>
          <w:szCs w:val="26"/>
        </w:rPr>
        <w:t>плана финанс</w:t>
      </w:r>
      <w:r>
        <w:rPr>
          <w:rFonts w:ascii="Times New Roman" w:hAnsi="Times New Roman" w:cs="Times New Roman"/>
          <w:sz w:val="26"/>
          <w:szCs w:val="26"/>
        </w:rPr>
        <w:t xml:space="preserve">ово-хозяйственной деятельности </w:t>
      </w:r>
      <w:r w:rsidRPr="007A30E0">
        <w:rPr>
          <w:rFonts w:ascii="Times New Roman" w:hAnsi="Times New Roman" w:cs="Times New Roman"/>
          <w:sz w:val="26"/>
          <w:szCs w:val="26"/>
        </w:rPr>
        <w:t>муни</w:t>
      </w:r>
      <w:r>
        <w:rPr>
          <w:rFonts w:ascii="Times New Roman" w:hAnsi="Times New Roman" w:cs="Times New Roman"/>
          <w:sz w:val="26"/>
          <w:szCs w:val="26"/>
        </w:rPr>
        <w:t xml:space="preserve">ципального </w:t>
      </w:r>
      <w:proofErr w:type="gramStart"/>
      <w:r>
        <w:rPr>
          <w:rFonts w:ascii="Times New Roman" w:hAnsi="Times New Roman" w:cs="Times New Roman"/>
          <w:sz w:val="26"/>
          <w:szCs w:val="26"/>
        </w:rPr>
        <w:t>бюджетных</w:t>
      </w:r>
      <w:proofErr w:type="gramEnd"/>
      <w:r>
        <w:rPr>
          <w:rFonts w:ascii="Times New Roman" w:hAnsi="Times New Roman" w:cs="Times New Roman"/>
          <w:sz w:val="26"/>
          <w:szCs w:val="26"/>
        </w:rPr>
        <w:t xml:space="preserve"> учреждения культуры </w:t>
      </w:r>
      <w:r w:rsidR="00E518BF">
        <w:rPr>
          <w:rFonts w:ascii="Times New Roman" w:hAnsi="Times New Roman" w:cs="Times New Roman"/>
          <w:sz w:val="26"/>
          <w:szCs w:val="26"/>
        </w:rPr>
        <w:t>Мокрологского</w:t>
      </w:r>
      <w:r>
        <w:rPr>
          <w:rFonts w:ascii="Times New Roman" w:hAnsi="Times New Roman" w:cs="Times New Roman"/>
          <w:sz w:val="26"/>
          <w:szCs w:val="26"/>
        </w:rPr>
        <w:t xml:space="preserve"> сельского поселения </w:t>
      </w: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A56938"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A56938">
        <w:rPr>
          <w:rFonts w:ascii="Times New Roman" w:hAnsi="Times New Roman" w:cs="Times New Roman"/>
        </w:rPr>
        <w:t xml:space="preserve">Обоснования (расчеты) к плану финансово-хозяйственной деятельности </w:t>
      </w:r>
      <w:r w:rsidRPr="00A56938">
        <w:rPr>
          <w:rFonts w:ascii="Times New Roman" w:hAnsi="Times New Roman" w:cs="Times New Roman"/>
        </w:rPr>
        <w:br/>
        <w:t>государственного (муниципального) учреждения</w:t>
      </w:r>
    </w:p>
    <w:p w:rsidR="00B65A34" w:rsidRPr="00A56938" w:rsidRDefault="00B65A34" w:rsidP="00B65A34">
      <w:pPr>
        <w:tabs>
          <w:tab w:val="left" w:pos="916"/>
          <w:tab w:val="left" w:pos="1832"/>
          <w:tab w:val="left" w:pos="2748"/>
          <w:tab w:val="left" w:pos="3664"/>
          <w:tab w:val="center" w:pos="4602"/>
          <w:tab w:val="left" w:pos="5496"/>
          <w:tab w:val="left" w:pos="6412"/>
          <w:tab w:val="left" w:pos="6930"/>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rsidR="00B65A34" w:rsidRPr="00A56938"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A56938">
        <w:rPr>
          <w:rFonts w:ascii="Times New Roman" w:hAnsi="Times New Roman" w:cs="Times New Roman"/>
        </w:rPr>
        <w:t>2. Обоснования (расчеты) расходов на социальные и иные выплаты населению (строка 2211)</w:t>
      </w:r>
    </w:p>
    <w:tbl>
      <w:tblPr>
        <w:tblW w:w="6723" w:type="dxa"/>
        <w:tblCellMar>
          <w:top w:w="15" w:type="dxa"/>
          <w:left w:w="15" w:type="dxa"/>
          <w:bottom w:w="15" w:type="dxa"/>
          <w:right w:w="15" w:type="dxa"/>
        </w:tblCellMar>
        <w:tblLook w:val="04A0" w:firstRow="1" w:lastRow="0" w:firstColumn="1" w:lastColumn="0" w:noHBand="0" w:noVBand="1"/>
      </w:tblPr>
      <w:tblGrid>
        <w:gridCol w:w="4029"/>
        <w:gridCol w:w="2694"/>
      </w:tblGrid>
      <w:tr w:rsidR="00B65A34" w:rsidRPr="00A56938" w:rsidTr="00E96DAD">
        <w:tc>
          <w:tcPr>
            <w:tcW w:w="4029" w:type="dxa"/>
            <w:tcMar>
              <w:top w:w="60" w:type="dxa"/>
              <w:left w:w="60" w:type="dxa"/>
              <w:bottom w:w="60" w:type="dxa"/>
              <w:right w:w="60" w:type="dxa"/>
            </w:tcMar>
            <w:vAlign w:val="center"/>
            <w:hideMark/>
          </w:tcPr>
          <w:p w:rsidR="00B65A34" w:rsidRPr="00A56938" w:rsidRDefault="00B65A34" w:rsidP="00E96DAD">
            <w:pPr>
              <w:rPr>
                <w:rFonts w:ascii="Times New Roman" w:hAnsi="Times New Roman" w:cs="Times New Roman"/>
              </w:rPr>
            </w:pPr>
            <w:r w:rsidRPr="00A56938">
              <w:rPr>
                <w:rFonts w:ascii="Times New Roman" w:hAnsi="Times New Roman" w:cs="Times New Roman"/>
              </w:rPr>
              <w:t>Код видов расходов</w:t>
            </w:r>
          </w:p>
        </w:tc>
        <w:tc>
          <w:tcPr>
            <w:tcW w:w="2694" w:type="dxa"/>
            <w:tcBorders>
              <w:bottom w:val="single" w:sz="8" w:space="0" w:color="000000"/>
            </w:tcBorders>
            <w:tcMar>
              <w:top w:w="60" w:type="dxa"/>
              <w:left w:w="60" w:type="dxa"/>
              <w:bottom w:w="60" w:type="dxa"/>
              <w:right w:w="60" w:type="dxa"/>
            </w:tcMar>
            <w:vAlign w:val="center"/>
            <w:hideMark/>
          </w:tcPr>
          <w:p w:rsidR="00B65A34" w:rsidRPr="00A56938" w:rsidRDefault="00B65A34" w:rsidP="00E96DAD">
            <w:pPr>
              <w:rPr>
                <w:rFonts w:ascii="Times New Roman" w:hAnsi="Times New Roman" w:cs="Times New Roman"/>
              </w:rPr>
            </w:pPr>
          </w:p>
        </w:tc>
      </w:tr>
      <w:tr w:rsidR="00B65A34" w:rsidRPr="00A56938" w:rsidTr="00E96DAD">
        <w:tc>
          <w:tcPr>
            <w:tcW w:w="4029" w:type="dxa"/>
            <w:tcMar>
              <w:top w:w="60" w:type="dxa"/>
              <w:left w:w="60" w:type="dxa"/>
              <w:bottom w:w="60" w:type="dxa"/>
              <w:right w:w="60" w:type="dxa"/>
            </w:tcMar>
            <w:vAlign w:val="center"/>
            <w:hideMark/>
          </w:tcPr>
          <w:p w:rsidR="00B65A34" w:rsidRPr="00A56938" w:rsidRDefault="00B65A34" w:rsidP="00E96DAD">
            <w:pPr>
              <w:rPr>
                <w:rFonts w:ascii="Times New Roman" w:hAnsi="Times New Roman" w:cs="Times New Roman"/>
              </w:rPr>
            </w:pPr>
          </w:p>
        </w:tc>
        <w:tc>
          <w:tcPr>
            <w:tcW w:w="2694" w:type="dxa"/>
            <w:tcBorders>
              <w:top w:val="single" w:sz="8" w:space="0" w:color="000000"/>
            </w:tcBorders>
            <w:tcMar>
              <w:top w:w="60" w:type="dxa"/>
              <w:left w:w="60" w:type="dxa"/>
              <w:bottom w:w="60" w:type="dxa"/>
              <w:right w:w="60" w:type="dxa"/>
            </w:tcMar>
            <w:vAlign w:val="center"/>
            <w:hideMark/>
          </w:tcPr>
          <w:p w:rsidR="00B65A34" w:rsidRPr="00A56938" w:rsidRDefault="00B65A34" w:rsidP="00E96DAD">
            <w:pPr>
              <w:rPr>
                <w:rFonts w:ascii="Times New Roman" w:hAnsi="Times New Roman" w:cs="Times New Roman"/>
              </w:rPr>
            </w:pPr>
          </w:p>
        </w:tc>
      </w:tr>
      <w:tr w:rsidR="00B65A34" w:rsidRPr="00A56938" w:rsidTr="00E96DAD">
        <w:tc>
          <w:tcPr>
            <w:tcW w:w="4029" w:type="dxa"/>
            <w:tcMar>
              <w:top w:w="60" w:type="dxa"/>
              <w:left w:w="60" w:type="dxa"/>
              <w:bottom w:w="60" w:type="dxa"/>
              <w:right w:w="60" w:type="dxa"/>
            </w:tcMar>
            <w:vAlign w:val="center"/>
            <w:hideMark/>
          </w:tcPr>
          <w:p w:rsidR="00B65A34" w:rsidRPr="00A56938" w:rsidRDefault="00B65A34" w:rsidP="00E96DAD">
            <w:pPr>
              <w:rPr>
                <w:rFonts w:ascii="Times New Roman" w:hAnsi="Times New Roman" w:cs="Times New Roman"/>
              </w:rPr>
            </w:pPr>
            <w:r w:rsidRPr="00A56938">
              <w:rPr>
                <w:rFonts w:ascii="Times New Roman" w:hAnsi="Times New Roman" w:cs="Times New Roman"/>
              </w:rPr>
              <w:t>Источник финансового обеспечения</w:t>
            </w:r>
          </w:p>
        </w:tc>
        <w:tc>
          <w:tcPr>
            <w:tcW w:w="2694" w:type="dxa"/>
            <w:tcBorders>
              <w:bottom w:val="single" w:sz="8" w:space="0" w:color="000000"/>
            </w:tcBorders>
            <w:tcMar>
              <w:top w:w="60" w:type="dxa"/>
              <w:left w:w="60" w:type="dxa"/>
              <w:bottom w:w="60" w:type="dxa"/>
              <w:right w:w="60" w:type="dxa"/>
            </w:tcMar>
            <w:vAlign w:val="center"/>
            <w:hideMark/>
          </w:tcPr>
          <w:p w:rsidR="00B65A34" w:rsidRPr="00A56938" w:rsidRDefault="00B65A34" w:rsidP="00E96DAD">
            <w:pPr>
              <w:rPr>
                <w:rFonts w:ascii="Times New Roman" w:hAnsi="Times New Roman" w:cs="Times New Roman"/>
              </w:rPr>
            </w:pPr>
          </w:p>
        </w:tc>
      </w:tr>
    </w:tbl>
    <w:p w:rsidR="00B65A34" w:rsidRPr="00F445E4" w:rsidRDefault="00B65A34" w:rsidP="00B65A34">
      <w:pPr>
        <w:rPr>
          <w:rFonts w:ascii="Times New Roman" w:hAnsi="Times New Roman" w:cs="Times New Roman"/>
          <w:b/>
          <w:vanish/>
        </w:rPr>
      </w:pPr>
    </w:p>
    <w:tbl>
      <w:tblPr>
        <w:tblW w:w="9810" w:type="dxa"/>
        <w:tblCellMar>
          <w:top w:w="15" w:type="dxa"/>
          <w:left w:w="15" w:type="dxa"/>
          <w:bottom w:w="15" w:type="dxa"/>
          <w:right w:w="15" w:type="dxa"/>
        </w:tblCellMar>
        <w:tblLook w:val="04A0" w:firstRow="1" w:lastRow="0" w:firstColumn="1" w:lastColumn="0" w:noHBand="0" w:noVBand="1"/>
      </w:tblPr>
      <w:tblGrid>
        <w:gridCol w:w="794"/>
        <w:gridCol w:w="2897"/>
        <w:gridCol w:w="1925"/>
        <w:gridCol w:w="2557"/>
        <w:gridCol w:w="1637"/>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Наименование </w:t>
            </w:r>
            <w:r w:rsidRPr="00F445E4">
              <w:rPr>
                <w:rFonts w:ascii="Times New Roman" w:hAnsi="Times New Roman" w:cs="Times New Roman"/>
                <w:bCs/>
              </w:rPr>
              <w:br/>
              <w:t>показателя</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Размер </w:t>
            </w:r>
            <w:r w:rsidRPr="00F445E4">
              <w:rPr>
                <w:rFonts w:ascii="Times New Roman" w:hAnsi="Times New Roman" w:cs="Times New Roman"/>
                <w:bCs/>
              </w:rPr>
              <w:br/>
              <w:t xml:space="preserve">одной </w:t>
            </w:r>
            <w:r w:rsidRPr="00F445E4">
              <w:rPr>
                <w:rFonts w:ascii="Times New Roman" w:hAnsi="Times New Roman" w:cs="Times New Roman"/>
                <w:bCs/>
              </w:rPr>
              <w:br/>
              <w:t xml:space="preserve">выплаты, </w:t>
            </w:r>
            <w:r w:rsidRPr="00F445E4">
              <w:rPr>
                <w:rFonts w:ascii="Times New Roman" w:hAnsi="Times New Roman" w:cs="Times New Roman"/>
                <w:bCs/>
              </w:rPr>
              <w:br/>
              <w:t>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Количество</w:t>
            </w:r>
            <w:r w:rsidRPr="00F445E4">
              <w:rPr>
                <w:rFonts w:ascii="Times New Roman" w:hAnsi="Times New Roman" w:cs="Times New Roman"/>
                <w:bCs/>
              </w:rPr>
              <w:br/>
              <w:t>выплат в год</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Общая </w:t>
            </w:r>
            <w:r w:rsidRPr="00F445E4">
              <w:rPr>
                <w:rFonts w:ascii="Times New Roman" w:hAnsi="Times New Roman" w:cs="Times New Roman"/>
                <w:bCs/>
              </w:rPr>
              <w:br/>
              <w:t xml:space="preserve">сумма </w:t>
            </w:r>
            <w:r w:rsidRPr="00F445E4">
              <w:rPr>
                <w:rFonts w:ascii="Times New Roman" w:hAnsi="Times New Roman" w:cs="Times New Roman"/>
                <w:bCs/>
              </w:rPr>
              <w:br/>
              <w:t xml:space="preserve">выплат, </w:t>
            </w:r>
            <w:r w:rsidRPr="00F445E4">
              <w:rPr>
                <w:rFonts w:ascii="Times New Roman" w:hAnsi="Times New Roman" w:cs="Times New Roman"/>
                <w:bCs/>
              </w:rPr>
              <w:br/>
              <w:t xml:space="preserve">руб. </w:t>
            </w:r>
            <w:r w:rsidRPr="00F445E4">
              <w:rPr>
                <w:rFonts w:ascii="Times New Roman" w:hAnsi="Times New Roman" w:cs="Times New Roman"/>
                <w:bCs/>
              </w:rPr>
              <w:br/>
              <w:t xml:space="preserve">(гр. 3 × </w:t>
            </w:r>
            <w:r w:rsidRPr="00F445E4">
              <w:rPr>
                <w:rFonts w:ascii="Times New Roman" w:hAnsi="Times New Roman" w:cs="Times New Roman"/>
                <w:bCs/>
              </w:rPr>
              <w:br/>
              <w:t>гр. 4)</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i/>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rPr>
          <w:rFonts w:ascii="Times New Roman" w:hAnsi="Times New Roman" w:cs="Times New Roman"/>
          <w:b/>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Pr="00F445E4" w:rsidRDefault="00B65A34" w:rsidP="00B65A34">
      <w:pPr>
        <w:pStyle w:val="ConsPlusNormal"/>
        <w:ind w:firstLine="709"/>
        <w:contextualSpacing/>
        <w:jc w:val="both"/>
        <w:rPr>
          <w:rFonts w:ascii="Times New Roman" w:hAnsi="Times New Roman" w:cs="Times New Roman"/>
          <w:b/>
          <w:sz w:val="24"/>
          <w:szCs w:val="24"/>
        </w:rPr>
      </w:pPr>
    </w:p>
    <w:p w:rsidR="00B65A34" w:rsidRDefault="00B65A34" w:rsidP="00B65A34">
      <w:pPr>
        <w:pStyle w:val="ConsPlusNormal"/>
        <w:ind w:firstLine="709"/>
        <w:contextualSpacing/>
        <w:jc w:val="both"/>
        <w:rPr>
          <w:rFonts w:ascii="Times New Roman" w:hAnsi="Times New Roman" w:cs="Times New Roman"/>
          <w:b/>
          <w:sz w:val="24"/>
          <w:szCs w:val="24"/>
        </w:rPr>
      </w:pPr>
    </w:p>
    <w:p w:rsidR="00A56938" w:rsidRPr="00F445E4" w:rsidRDefault="00A56938" w:rsidP="00B65A34">
      <w:pPr>
        <w:pStyle w:val="ConsPlusNormal"/>
        <w:ind w:firstLine="709"/>
        <w:contextualSpacing/>
        <w:jc w:val="both"/>
        <w:rPr>
          <w:rFonts w:ascii="Times New Roman" w:hAnsi="Times New Roman" w:cs="Times New Roman"/>
          <w:b/>
          <w:sz w:val="24"/>
          <w:szCs w:val="24"/>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A56938" w:rsidRDefault="00B65A34" w:rsidP="00B65A34">
      <w:pPr>
        <w:pStyle w:val="ConsPlusNormal"/>
        <w:ind w:left="5954"/>
        <w:contextualSpacing/>
        <w:jc w:val="both"/>
        <w:rPr>
          <w:rFonts w:ascii="Times New Roman" w:hAnsi="Times New Roman" w:cs="Times New Roman"/>
          <w:sz w:val="28"/>
          <w:szCs w:val="28"/>
        </w:rPr>
      </w:pPr>
      <w:r w:rsidRPr="00A56938">
        <w:rPr>
          <w:rFonts w:ascii="Times New Roman" w:hAnsi="Times New Roman" w:cs="Times New Roman"/>
          <w:sz w:val="28"/>
          <w:szCs w:val="28"/>
        </w:rPr>
        <w:lastRenderedPageBreak/>
        <w:t xml:space="preserve">Приложение 7 </w:t>
      </w:r>
    </w:p>
    <w:p w:rsidR="00F445E4" w:rsidRDefault="00F445E4" w:rsidP="00F445E4">
      <w:pPr>
        <w:pStyle w:val="ConsPlusNormal"/>
        <w:ind w:left="5954"/>
        <w:contextualSpacing/>
        <w:jc w:val="both"/>
        <w:rPr>
          <w:rFonts w:ascii="Times New Roman" w:hAnsi="Times New Roman" w:cs="Times New Roman"/>
          <w:sz w:val="26"/>
          <w:szCs w:val="26"/>
        </w:rPr>
      </w:pPr>
      <w:r>
        <w:rPr>
          <w:rFonts w:ascii="Times New Roman" w:hAnsi="Times New Roman" w:cs="Times New Roman"/>
          <w:sz w:val="26"/>
          <w:szCs w:val="26"/>
        </w:rPr>
        <w:t xml:space="preserve">к </w:t>
      </w:r>
      <w:r w:rsidRPr="007A30E0">
        <w:rPr>
          <w:rFonts w:ascii="Times New Roman" w:hAnsi="Times New Roman" w:cs="Times New Roman"/>
          <w:sz w:val="26"/>
          <w:szCs w:val="26"/>
        </w:rPr>
        <w:t>Поряд</w:t>
      </w:r>
      <w:r>
        <w:rPr>
          <w:rFonts w:ascii="Times New Roman" w:hAnsi="Times New Roman" w:cs="Times New Roman"/>
          <w:sz w:val="26"/>
          <w:szCs w:val="26"/>
        </w:rPr>
        <w:t xml:space="preserve">ку составления и утверждения </w:t>
      </w:r>
      <w:r w:rsidRPr="007A30E0">
        <w:rPr>
          <w:rFonts w:ascii="Times New Roman" w:hAnsi="Times New Roman" w:cs="Times New Roman"/>
          <w:sz w:val="26"/>
          <w:szCs w:val="26"/>
        </w:rPr>
        <w:t>плана финанс</w:t>
      </w:r>
      <w:r>
        <w:rPr>
          <w:rFonts w:ascii="Times New Roman" w:hAnsi="Times New Roman" w:cs="Times New Roman"/>
          <w:sz w:val="26"/>
          <w:szCs w:val="26"/>
        </w:rPr>
        <w:t xml:space="preserve">ово-хозяйственной деятельности </w:t>
      </w:r>
      <w:r w:rsidRPr="007A30E0">
        <w:rPr>
          <w:rFonts w:ascii="Times New Roman" w:hAnsi="Times New Roman" w:cs="Times New Roman"/>
          <w:sz w:val="26"/>
          <w:szCs w:val="26"/>
        </w:rPr>
        <w:t>муни</w:t>
      </w:r>
      <w:r>
        <w:rPr>
          <w:rFonts w:ascii="Times New Roman" w:hAnsi="Times New Roman" w:cs="Times New Roman"/>
          <w:sz w:val="26"/>
          <w:szCs w:val="26"/>
        </w:rPr>
        <w:t xml:space="preserve">ципального </w:t>
      </w:r>
      <w:proofErr w:type="gramStart"/>
      <w:r>
        <w:rPr>
          <w:rFonts w:ascii="Times New Roman" w:hAnsi="Times New Roman" w:cs="Times New Roman"/>
          <w:sz w:val="26"/>
          <w:szCs w:val="26"/>
        </w:rPr>
        <w:t>бюджетных</w:t>
      </w:r>
      <w:proofErr w:type="gramEnd"/>
      <w:r>
        <w:rPr>
          <w:rFonts w:ascii="Times New Roman" w:hAnsi="Times New Roman" w:cs="Times New Roman"/>
          <w:sz w:val="26"/>
          <w:szCs w:val="26"/>
        </w:rPr>
        <w:t xml:space="preserve"> учреждения культуры </w:t>
      </w:r>
      <w:r w:rsidR="00E518BF">
        <w:rPr>
          <w:rFonts w:ascii="Times New Roman" w:hAnsi="Times New Roman" w:cs="Times New Roman"/>
          <w:sz w:val="26"/>
          <w:szCs w:val="26"/>
        </w:rPr>
        <w:t>Мокрологского</w:t>
      </w:r>
      <w:r>
        <w:rPr>
          <w:rFonts w:ascii="Times New Roman" w:hAnsi="Times New Roman" w:cs="Times New Roman"/>
          <w:sz w:val="26"/>
          <w:szCs w:val="26"/>
        </w:rPr>
        <w:t xml:space="preserve"> сельского поселения </w:t>
      </w: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F445E4" w:rsidRDefault="00B65A34" w:rsidP="00B65A34">
      <w:pPr>
        <w:pStyle w:val="ConsPlusNormal"/>
        <w:ind w:firstLine="709"/>
        <w:contextualSpacing/>
        <w:jc w:val="both"/>
        <w:rPr>
          <w:rFonts w:ascii="Times New Roman" w:hAnsi="Times New Roman" w:cs="Times New Roman"/>
          <w:sz w:val="24"/>
          <w:szCs w:val="24"/>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Расчеты (обоснования) к плану финансово-хозяйственной деятельности</w:t>
      </w:r>
      <w:r w:rsidRPr="00F445E4">
        <w:rPr>
          <w:rFonts w:ascii="Times New Roman" w:hAnsi="Times New Roman" w:cs="Times New Roman"/>
        </w:rPr>
        <w:br/>
        <w:t>государственного (муниципального) учреждения</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3. Расчет (обоснование) расходов на уплату налогов, сборов и иных платежей</w:t>
      </w:r>
    </w:p>
    <w:tbl>
      <w:tblPr>
        <w:tblW w:w="9585" w:type="dxa"/>
        <w:tblCellMar>
          <w:top w:w="15" w:type="dxa"/>
          <w:left w:w="15" w:type="dxa"/>
          <w:bottom w:w="15" w:type="dxa"/>
          <w:right w:w="15" w:type="dxa"/>
        </w:tblCellMar>
        <w:tblLook w:val="04A0" w:firstRow="1" w:lastRow="0" w:firstColumn="1" w:lastColumn="0" w:noHBand="0" w:noVBand="1"/>
      </w:tblPr>
      <w:tblGrid>
        <w:gridCol w:w="4139"/>
        <w:gridCol w:w="2723"/>
        <w:gridCol w:w="2723"/>
      </w:tblGrid>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r>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видов расходов</w:t>
            </w:r>
          </w:p>
        </w:tc>
        <w:tc>
          <w:tcPr>
            <w:tcW w:w="0" w:type="auto"/>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4138"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Источник финансового обеспечения</w:t>
            </w:r>
          </w:p>
        </w:tc>
        <w:tc>
          <w:tcPr>
            <w:tcW w:w="5447" w:type="dxa"/>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3.1. Расчет (обоснование) расходов на оплату налога на имущество и земельного налога (строка 2310)</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9585" w:type="dxa"/>
        <w:tblCellMar>
          <w:top w:w="15" w:type="dxa"/>
          <w:left w:w="15" w:type="dxa"/>
          <w:bottom w:w="15" w:type="dxa"/>
          <w:right w:w="15" w:type="dxa"/>
        </w:tblCellMar>
        <w:tblLook w:val="04A0" w:firstRow="1" w:lastRow="0" w:firstColumn="1" w:lastColumn="0" w:noHBand="0" w:noVBand="1"/>
      </w:tblPr>
      <w:tblGrid>
        <w:gridCol w:w="3888"/>
        <w:gridCol w:w="5697"/>
      </w:tblGrid>
      <w:tr w:rsidR="00B65A34" w:rsidRPr="00F445E4" w:rsidTr="00E96DAD">
        <w:tc>
          <w:tcPr>
            <w:tcW w:w="3888"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видов расходов</w:t>
            </w:r>
          </w:p>
        </w:tc>
        <w:tc>
          <w:tcPr>
            <w:tcW w:w="5697" w:type="dxa"/>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lang w:val="en-US"/>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9600" w:type="dxa"/>
        <w:tblCellMar>
          <w:top w:w="15" w:type="dxa"/>
          <w:left w:w="15" w:type="dxa"/>
          <w:bottom w:w="15" w:type="dxa"/>
          <w:right w:w="15" w:type="dxa"/>
        </w:tblCellMar>
        <w:tblLook w:val="04A0" w:firstRow="1" w:lastRow="0" w:firstColumn="1" w:lastColumn="0" w:noHBand="0" w:noVBand="1"/>
      </w:tblPr>
      <w:tblGrid>
        <w:gridCol w:w="639"/>
        <w:gridCol w:w="1165"/>
        <w:gridCol w:w="1165"/>
        <w:gridCol w:w="1711"/>
        <w:gridCol w:w="1612"/>
        <w:gridCol w:w="3308"/>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 </w:t>
            </w:r>
            <w:r w:rsidRPr="00F445E4">
              <w:rPr>
                <w:rFonts w:ascii="Times New Roman" w:hAnsi="Times New Roman" w:cs="Times New Roman"/>
                <w:bCs/>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Наименование </w:t>
            </w:r>
            <w:r w:rsidRPr="00F445E4">
              <w:rPr>
                <w:rFonts w:ascii="Times New Roman" w:hAnsi="Times New Roman" w:cs="Times New Roman"/>
                <w:bCs/>
              </w:rPr>
              <w:br/>
              <w:t>расходов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Налоговая </w:t>
            </w:r>
            <w:r w:rsidRPr="00F445E4">
              <w:rPr>
                <w:rFonts w:ascii="Times New Roman" w:hAnsi="Times New Roman" w:cs="Times New Roman"/>
                <w:bCs/>
              </w:rPr>
              <w:br/>
              <w:t>база, 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Ставка </w:t>
            </w:r>
            <w:r w:rsidRPr="00F445E4">
              <w:rPr>
                <w:rFonts w:ascii="Times New Roman" w:hAnsi="Times New Roman" w:cs="Times New Roman"/>
                <w:bCs/>
              </w:rPr>
              <w:br/>
              <w:t>налога,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Сумма </w:t>
            </w:r>
            <w:r w:rsidRPr="00F445E4">
              <w:rPr>
                <w:rFonts w:ascii="Times New Roman" w:hAnsi="Times New Roman" w:cs="Times New Roman"/>
                <w:bCs/>
              </w:rPr>
              <w:br/>
              <w:t xml:space="preserve">исчисленного </w:t>
            </w:r>
            <w:r w:rsidRPr="00F445E4">
              <w:rPr>
                <w:rFonts w:ascii="Times New Roman" w:hAnsi="Times New Roman" w:cs="Times New Roman"/>
                <w:bCs/>
              </w:rPr>
              <w:br/>
              <w:t xml:space="preserve">налога, подлежащего </w:t>
            </w:r>
            <w:r w:rsidRPr="00F445E4">
              <w:rPr>
                <w:rFonts w:ascii="Times New Roman" w:hAnsi="Times New Roman" w:cs="Times New Roman"/>
                <w:bCs/>
              </w:rPr>
              <w:br/>
              <w:t xml:space="preserve">уплате, руб. </w:t>
            </w:r>
            <w:r w:rsidRPr="00F445E4">
              <w:rPr>
                <w:rFonts w:ascii="Times New Roman" w:hAnsi="Times New Roman" w:cs="Times New Roman"/>
                <w:bCs/>
              </w:rPr>
              <w:br/>
              <w:t>(гр. 3 x гр. 4/100)</w:t>
            </w:r>
          </w:p>
        </w:tc>
      </w:tr>
      <w:tr w:rsidR="00B65A34" w:rsidRPr="00F445E4" w:rsidTr="00A56938">
        <w:trPr>
          <w:trHeight w:val="673"/>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lang w:val="en-US"/>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lang w:val="en-US"/>
              </w:rPr>
            </w:pP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A56938" w:rsidRPr="00F445E4" w:rsidTr="00E96DAD">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lef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r>
      <w:tr w:rsidR="00A56938"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r>
      <w:tr w:rsidR="00A56938"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top w:val="single" w:sz="8" w:space="0" w:color="000000"/>
              <w:lef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top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r>
      <w:tr w:rsidR="00A56938" w:rsidRPr="00F445E4" w:rsidTr="00E96DAD">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left w:val="single" w:sz="8" w:space="0" w:color="000000"/>
              <w:bottom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r>
      <w:tr w:rsidR="00A56938"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A56938" w:rsidRPr="00F445E4" w:rsidRDefault="00A56938" w:rsidP="00E96DAD">
            <w:pPr>
              <w:rPr>
                <w:rFonts w:ascii="Times New Roman" w:hAnsi="Times New Roman" w:cs="Times New Roman"/>
                <w:lang w:val="en-US"/>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3.2. Расчет (обоснование) расходов на оплату транспортного налога (строка 2320)</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bl>
      <w:tblPr>
        <w:tblW w:w="9585" w:type="dxa"/>
        <w:tblCellMar>
          <w:top w:w="15" w:type="dxa"/>
          <w:left w:w="15" w:type="dxa"/>
          <w:bottom w:w="15" w:type="dxa"/>
          <w:right w:w="15" w:type="dxa"/>
        </w:tblCellMar>
        <w:tblLook w:val="04A0" w:firstRow="1" w:lastRow="0" w:firstColumn="1" w:lastColumn="0" w:noHBand="0" w:noVBand="1"/>
      </w:tblPr>
      <w:tblGrid>
        <w:gridCol w:w="3888"/>
        <w:gridCol w:w="5697"/>
      </w:tblGrid>
      <w:tr w:rsidR="00B65A34" w:rsidRPr="00F445E4" w:rsidTr="00E96DAD">
        <w:tc>
          <w:tcPr>
            <w:tcW w:w="3888" w:type="dxa"/>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видов расходов</w:t>
            </w:r>
          </w:p>
        </w:tc>
        <w:tc>
          <w:tcPr>
            <w:tcW w:w="5697" w:type="dxa"/>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lang w:val="en-US"/>
              </w:rPr>
            </w:pPr>
          </w:p>
        </w:tc>
      </w:tr>
    </w:tbl>
    <w:p w:rsidR="00B65A34" w:rsidRPr="00F445E4" w:rsidRDefault="00B65A34" w:rsidP="00B65A34">
      <w:pPr>
        <w:rPr>
          <w:rFonts w:ascii="Times New Roman" w:hAnsi="Times New Roman" w:cs="Times New Roman"/>
          <w:vanish/>
        </w:rPr>
      </w:pPr>
    </w:p>
    <w:tbl>
      <w:tblPr>
        <w:tblW w:w="9600" w:type="dxa"/>
        <w:tblCellMar>
          <w:top w:w="15" w:type="dxa"/>
          <w:left w:w="15" w:type="dxa"/>
          <w:bottom w:w="15" w:type="dxa"/>
          <w:right w:w="15" w:type="dxa"/>
        </w:tblCellMar>
        <w:tblLook w:val="04A0" w:firstRow="1" w:lastRow="0" w:firstColumn="1" w:lastColumn="0" w:noHBand="0" w:noVBand="1"/>
      </w:tblPr>
      <w:tblGrid>
        <w:gridCol w:w="499"/>
        <w:gridCol w:w="2935"/>
        <w:gridCol w:w="1339"/>
        <w:gridCol w:w="1261"/>
        <w:gridCol w:w="3566"/>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расходов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Налоговая </w:t>
            </w:r>
            <w:r w:rsidRPr="00F445E4">
              <w:rPr>
                <w:rFonts w:ascii="Times New Roman" w:hAnsi="Times New Roman" w:cs="Times New Roman"/>
                <w:bCs/>
              </w:rPr>
              <w:br/>
              <w:t>база, 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Ставка </w:t>
            </w:r>
            <w:r w:rsidRPr="00F445E4">
              <w:rPr>
                <w:rFonts w:ascii="Times New Roman" w:hAnsi="Times New Roman" w:cs="Times New Roman"/>
                <w:bCs/>
              </w:rPr>
              <w:br/>
              <w:t>налога,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Сумма исчисленного</w:t>
            </w:r>
            <w:r w:rsidRPr="00F445E4">
              <w:rPr>
                <w:rFonts w:ascii="Times New Roman" w:hAnsi="Times New Roman" w:cs="Times New Roman"/>
                <w:bCs/>
              </w:rPr>
              <w:br/>
              <w:t>налога, подлежащего</w:t>
            </w:r>
            <w:r w:rsidRPr="00F445E4">
              <w:rPr>
                <w:rFonts w:ascii="Times New Roman" w:hAnsi="Times New Roman" w:cs="Times New Roman"/>
                <w:bCs/>
              </w:rPr>
              <w:br/>
              <w:t>уплате, руб. (гр. 3 × гр. 4/100)</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Default="00B65A34" w:rsidP="00B65A34">
      <w:pPr>
        <w:pStyle w:val="ConsPlusNormal"/>
        <w:contextualSpacing/>
        <w:jc w:val="both"/>
        <w:rPr>
          <w:rFonts w:ascii="Times New Roman" w:hAnsi="Times New Roman" w:cs="Times New Roman"/>
          <w:sz w:val="26"/>
          <w:szCs w:val="26"/>
        </w:rPr>
      </w:pPr>
    </w:p>
    <w:p w:rsidR="00B65A34" w:rsidRDefault="00B65A34" w:rsidP="00B65A34">
      <w:pPr>
        <w:pStyle w:val="ConsPlusNormal"/>
        <w:contextualSpacing/>
        <w:jc w:val="both"/>
        <w:rPr>
          <w:rFonts w:ascii="Times New Roman" w:hAnsi="Times New Roman" w:cs="Times New Roman"/>
          <w:sz w:val="26"/>
          <w:szCs w:val="26"/>
        </w:rPr>
      </w:pPr>
    </w:p>
    <w:p w:rsidR="00E518BF" w:rsidRDefault="00E518BF" w:rsidP="00F445E4">
      <w:pPr>
        <w:pStyle w:val="ConsPlusNormal"/>
        <w:ind w:left="5954"/>
        <w:contextualSpacing/>
        <w:jc w:val="both"/>
        <w:rPr>
          <w:rFonts w:ascii="Times New Roman" w:hAnsi="Times New Roman" w:cs="Times New Roman"/>
          <w:sz w:val="28"/>
          <w:szCs w:val="28"/>
        </w:rPr>
      </w:pPr>
    </w:p>
    <w:p w:rsidR="00B65A34" w:rsidRPr="00A56938" w:rsidRDefault="00B65A34" w:rsidP="00F445E4">
      <w:pPr>
        <w:pStyle w:val="ConsPlusNormal"/>
        <w:ind w:left="5954"/>
        <w:contextualSpacing/>
        <w:jc w:val="both"/>
        <w:rPr>
          <w:rFonts w:ascii="Times New Roman" w:hAnsi="Times New Roman" w:cs="Times New Roman"/>
          <w:sz w:val="28"/>
          <w:szCs w:val="28"/>
        </w:rPr>
      </w:pPr>
      <w:r w:rsidRPr="00A56938">
        <w:rPr>
          <w:rFonts w:ascii="Times New Roman" w:hAnsi="Times New Roman" w:cs="Times New Roman"/>
          <w:sz w:val="28"/>
          <w:szCs w:val="28"/>
        </w:rPr>
        <w:lastRenderedPageBreak/>
        <w:t>Приложение 8</w:t>
      </w:r>
    </w:p>
    <w:p w:rsidR="00F445E4" w:rsidRDefault="00F445E4" w:rsidP="00F445E4">
      <w:pPr>
        <w:pStyle w:val="ConsPlusNormal"/>
        <w:ind w:left="5954"/>
        <w:contextualSpacing/>
        <w:jc w:val="both"/>
        <w:rPr>
          <w:rFonts w:ascii="Times New Roman" w:hAnsi="Times New Roman" w:cs="Times New Roman"/>
          <w:sz w:val="26"/>
          <w:szCs w:val="26"/>
        </w:rPr>
      </w:pPr>
      <w:r>
        <w:rPr>
          <w:rFonts w:ascii="Times New Roman" w:hAnsi="Times New Roman" w:cs="Times New Roman"/>
          <w:sz w:val="26"/>
          <w:szCs w:val="26"/>
        </w:rPr>
        <w:t xml:space="preserve">к </w:t>
      </w:r>
      <w:r w:rsidRPr="007A30E0">
        <w:rPr>
          <w:rFonts w:ascii="Times New Roman" w:hAnsi="Times New Roman" w:cs="Times New Roman"/>
          <w:sz w:val="26"/>
          <w:szCs w:val="26"/>
        </w:rPr>
        <w:t>Поряд</w:t>
      </w:r>
      <w:r>
        <w:rPr>
          <w:rFonts w:ascii="Times New Roman" w:hAnsi="Times New Roman" w:cs="Times New Roman"/>
          <w:sz w:val="26"/>
          <w:szCs w:val="26"/>
        </w:rPr>
        <w:t xml:space="preserve">ку составления и утверждения </w:t>
      </w:r>
      <w:r w:rsidRPr="007A30E0">
        <w:rPr>
          <w:rFonts w:ascii="Times New Roman" w:hAnsi="Times New Roman" w:cs="Times New Roman"/>
          <w:sz w:val="26"/>
          <w:szCs w:val="26"/>
        </w:rPr>
        <w:t>плана финанс</w:t>
      </w:r>
      <w:r>
        <w:rPr>
          <w:rFonts w:ascii="Times New Roman" w:hAnsi="Times New Roman" w:cs="Times New Roman"/>
          <w:sz w:val="26"/>
          <w:szCs w:val="26"/>
        </w:rPr>
        <w:t xml:space="preserve">ово-хозяйственной деятельности </w:t>
      </w:r>
      <w:r w:rsidRPr="007A30E0">
        <w:rPr>
          <w:rFonts w:ascii="Times New Roman" w:hAnsi="Times New Roman" w:cs="Times New Roman"/>
          <w:sz w:val="26"/>
          <w:szCs w:val="26"/>
        </w:rPr>
        <w:t>муни</w:t>
      </w:r>
      <w:r>
        <w:rPr>
          <w:rFonts w:ascii="Times New Roman" w:hAnsi="Times New Roman" w:cs="Times New Roman"/>
          <w:sz w:val="26"/>
          <w:szCs w:val="26"/>
        </w:rPr>
        <w:t xml:space="preserve">ципального </w:t>
      </w:r>
      <w:proofErr w:type="gramStart"/>
      <w:r>
        <w:rPr>
          <w:rFonts w:ascii="Times New Roman" w:hAnsi="Times New Roman" w:cs="Times New Roman"/>
          <w:sz w:val="26"/>
          <w:szCs w:val="26"/>
        </w:rPr>
        <w:t>бюджетных</w:t>
      </w:r>
      <w:proofErr w:type="gramEnd"/>
      <w:r>
        <w:rPr>
          <w:rFonts w:ascii="Times New Roman" w:hAnsi="Times New Roman" w:cs="Times New Roman"/>
          <w:sz w:val="26"/>
          <w:szCs w:val="26"/>
        </w:rPr>
        <w:t xml:space="preserve"> учреждения культуры </w:t>
      </w:r>
      <w:r w:rsidR="00E518BF">
        <w:rPr>
          <w:rFonts w:ascii="Times New Roman" w:hAnsi="Times New Roman" w:cs="Times New Roman"/>
          <w:sz w:val="26"/>
          <w:szCs w:val="26"/>
        </w:rPr>
        <w:t xml:space="preserve">Мокрологского </w:t>
      </w:r>
      <w:r>
        <w:rPr>
          <w:rFonts w:ascii="Times New Roman" w:hAnsi="Times New Roman" w:cs="Times New Roman"/>
          <w:sz w:val="26"/>
          <w:szCs w:val="26"/>
        </w:rPr>
        <w:t xml:space="preserve">сельского поселения </w:t>
      </w: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A56938" w:rsidRDefault="00B65A34" w:rsidP="00B65A34">
      <w:pPr>
        <w:jc w:val="center"/>
        <w:rPr>
          <w:rFonts w:ascii="Times New Roman" w:hAnsi="Times New Roman" w:cs="Times New Roman"/>
        </w:rPr>
      </w:pPr>
      <w:r w:rsidRPr="00A56938">
        <w:rPr>
          <w:rFonts w:ascii="Times New Roman" w:hAnsi="Times New Roman" w:cs="Times New Roman"/>
        </w:rPr>
        <w:t>Обоснования (расчеты)</w:t>
      </w:r>
      <w:r w:rsidRPr="00A56938">
        <w:rPr>
          <w:rFonts w:ascii="Times New Roman" w:hAnsi="Times New Roman" w:cs="Times New Roman"/>
        </w:rPr>
        <w:br/>
        <w:t xml:space="preserve">к плану финансово-хозяйственной деятельности </w:t>
      </w:r>
      <w:r w:rsidRPr="00A56938">
        <w:rPr>
          <w:rFonts w:ascii="Times New Roman" w:hAnsi="Times New Roman" w:cs="Times New Roman"/>
        </w:rPr>
        <w:br/>
        <w:t>государственного (муниципального) учреждения</w:t>
      </w:r>
    </w:p>
    <w:p w:rsidR="00B65A34" w:rsidRPr="00A56938"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A56938">
        <w:rPr>
          <w:rFonts w:ascii="Times New Roman" w:hAnsi="Times New Roman" w:cs="Times New Roman"/>
        </w:rPr>
        <w:t> </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A56938">
        <w:rPr>
          <w:rFonts w:ascii="Times New Roman" w:hAnsi="Times New Roman" w:cs="Times New Roman"/>
        </w:rPr>
        <w:t>4. Обоснования (расчеты) прочих расходов (кроме расходов на закупку товаров</w:t>
      </w:r>
      <w:r w:rsidRPr="00F445E4">
        <w:rPr>
          <w:rFonts w:ascii="Times New Roman" w:hAnsi="Times New Roman" w:cs="Times New Roman"/>
        </w:rPr>
        <w:t xml:space="preserve">, </w:t>
      </w:r>
      <w:r w:rsidRPr="00F445E4">
        <w:rPr>
          <w:rFonts w:ascii="Times New Roman" w:hAnsi="Times New Roman" w:cs="Times New Roman"/>
        </w:rPr>
        <w:br/>
        <w:t>работ, услуг)</w:t>
      </w:r>
    </w:p>
    <w:tbl>
      <w:tblPr>
        <w:tblW w:w="7335" w:type="dxa"/>
        <w:tblCellMar>
          <w:top w:w="15" w:type="dxa"/>
          <w:left w:w="15" w:type="dxa"/>
          <w:bottom w:w="15" w:type="dxa"/>
          <w:right w:w="15" w:type="dxa"/>
        </w:tblCellMar>
        <w:tblLook w:val="04A0" w:firstRow="1" w:lastRow="0" w:firstColumn="1" w:lastColumn="0" w:noHBand="0" w:noVBand="1"/>
      </w:tblPr>
      <w:tblGrid>
        <w:gridCol w:w="6470"/>
        <w:gridCol w:w="537"/>
        <w:gridCol w:w="328"/>
      </w:tblGrid>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r>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видов расходов</w:t>
            </w:r>
          </w:p>
        </w:tc>
        <w:tc>
          <w:tcPr>
            <w:tcW w:w="0" w:type="auto"/>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gridSpan w:val="2"/>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Источник финансового обеспечения</w:t>
            </w:r>
          </w:p>
        </w:tc>
        <w:tc>
          <w:tcPr>
            <w:tcW w:w="0" w:type="auto"/>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rPr>
          <w:rFonts w:ascii="Times New Roman" w:hAnsi="Times New Roman" w:cs="Times New Roman"/>
          <w:vanish/>
        </w:rPr>
      </w:pPr>
    </w:p>
    <w:tbl>
      <w:tblPr>
        <w:tblW w:w="9585" w:type="dxa"/>
        <w:tblCellMar>
          <w:top w:w="15" w:type="dxa"/>
          <w:left w:w="15" w:type="dxa"/>
          <w:bottom w:w="15" w:type="dxa"/>
          <w:right w:w="15" w:type="dxa"/>
        </w:tblCellMar>
        <w:tblLook w:val="04A0" w:firstRow="1" w:lastRow="0" w:firstColumn="1" w:lastColumn="0" w:noHBand="0" w:noVBand="1"/>
      </w:tblPr>
      <w:tblGrid>
        <w:gridCol w:w="554"/>
        <w:gridCol w:w="3480"/>
        <w:gridCol w:w="1885"/>
        <w:gridCol w:w="1780"/>
        <w:gridCol w:w="1886"/>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показателя</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Размер одной </w:t>
            </w:r>
            <w:r w:rsidRPr="00F445E4">
              <w:rPr>
                <w:rFonts w:ascii="Times New Roman" w:hAnsi="Times New Roman" w:cs="Times New Roman"/>
                <w:bCs/>
              </w:rPr>
              <w:br/>
              <w:t xml:space="preserve">выплаты, </w:t>
            </w:r>
            <w:r w:rsidRPr="00F445E4">
              <w:rPr>
                <w:rFonts w:ascii="Times New Roman" w:hAnsi="Times New Roman" w:cs="Times New Roman"/>
                <w:bCs/>
              </w:rPr>
              <w:br/>
              <w:t>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Количество </w:t>
            </w:r>
            <w:r w:rsidRPr="00F445E4">
              <w:rPr>
                <w:rFonts w:ascii="Times New Roman" w:hAnsi="Times New Roman" w:cs="Times New Roman"/>
                <w:bCs/>
              </w:rPr>
              <w:br/>
              <w:t>выплат в год</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Общая сумма </w:t>
            </w:r>
            <w:r w:rsidRPr="00F445E4">
              <w:rPr>
                <w:rFonts w:ascii="Times New Roman" w:hAnsi="Times New Roman" w:cs="Times New Roman"/>
                <w:bCs/>
              </w:rPr>
              <w:br/>
              <w:t xml:space="preserve">выплат, руб. </w:t>
            </w:r>
            <w:r w:rsidRPr="00F445E4">
              <w:rPr>
                <w:rFonts w:ascii="Times New Roman" w:hAnsi="Times New Roman" w:cs="Times New Roman"/>
                <w:bCs/>
              </w:rPr>
              <w:br/>
              <w:t>(гр. 3 × гр. 4)</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r>
      <w:tr w:rsidR="00B65A34" w:rsidRPr="00F445E4" w:rsidTr="00E96DAD">
        <w:trPr>
          <w:trHeight w:val="690"/>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i/>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i/>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r>
    </w:tbl>
    <w:p w:rsidR="00B65A34" w:rsidRPr="00F445E4" w:rsidRDefault="00B65A34" w:rsidP="00B65A34">
      <w:pPr>
        <w:rPr>
          <w:rFonts w:ascii="Times New Roman" w:hAnsi="Times New Roman" w:cs="Times New Roman"/>
        </w:rPr>
      </w:pPr>
    </w:p>
    <w:p w:rsidR="00B65A34" w:rsidRPr="00F445E4" w:rsidRDefault="00B65A34" w:rsidP="00B65A34">
      <w:pPr>
        <w:pStyle w:val="ConsPlusNormal"/>
        <w:ind w:firstLine="709"/>
        <w:contextualSpacing/>
        <w:jc w:val="both"/>
        <w:rPr>
          <w:rFonts w:ascii="Times New Roman" w:hAnsi="Times New Roman" w:cs="Times New Roman"/>
          <w:sz w:val="24"/>
          <w:szCs w:val="24"/>
        </w:rPr>
      </w:pPr>
    </w:p>
    <w:p w:rsidR="00B65A34" w:rsidRPr="00F445E4" w:rsidRDefault="00B65A34" w:rsidP="00B65A34">
      <w:pPr>
        <w:pStyle w:val="ConsPlusNormal"/>
        <w:ind w:firstLine="709"/>
        <w:contextualSpacing/>
        <w:jc w:val="both"/>
        <w:rPr>
          <w:rFonts w:ascii="Times New Roman" w:hAnsi="Times New Roman" w:cs="Times New Roman"/>
          <w:sz w:val="24"/>
          <w:szCs w:val="24"/>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A56938" w:rsidRDefault="00B65A34" w:rsidP="00F445E4">
      <w:pPr>
        <w:pStyle w:val="ConsPlusNormal"/>
        <w:ind w:left="5954"/>
        <w:contextualSpacing/>
        <w:jc w:val="both"/>
        <w:rPr>
          <w:rFonts w:ascii="Times New Roman" w:hAnsi="Times New Roman" w:cs="Times New Roman"/>
          <w:sz w:val="28"/>
          <w:szCs w:val="28"/>
        </w:rPr>
      </w:pPr>
      <w:r w:rsidRPr="00A56938">
        <w:rPr>
          <w:rFonts w:ascii="Times New Roman" w:hAnsi="Times New Roman" w:cs="Times New Roman"/>
          <w:sz w:val="28"/>
          <w:szCs w:val="28"/>
        </w:rPr>
        <w:t>Приложение 9</w:t>
      </w:r>
    </w:p>
    <w:p w:rsidR="00F445E4" w:rsidRDefault="00F445E4" w:rsidP="00F445E4">
      <w:pPr>
        <w:pStyle w:val="ConsPlusNormal"/>
        <w:ind w:left="5954"/>
        <w:contextualSpacing/>
        <w:jc w:val="both"/>
        <w:rPr>
          <w:rFonts w:ascii="Times New Roman" w:hAnsi="Times New Roman" w:cs="Times New Roman"/>
          <w:sz w:val="26"/>
          <w:szCs w:val="26"/>
        </w:rPr>
      </w:pPr>
      <w:r>
        <w:rPr>
          <w:rFonts w:ascii="Times New Roman" w:hAnsi="Times New Roman" w:cs="Times New Roman"/>
          <w:sz w:val="26"/>
          <w:szCs w:val="26"/>
        </w:rPr>
        <w:t xml:space="preserve">к </w:t>
      </w:r>
      <w:r w:rsidRPr="007A30E0">
        <w:rPr>
          <w:rFonts w:ascii="Times New Roman" w:hAnsi="Times New Roman" w:cs="Times New Roman"/>
          <w:sz w:val="26"/>
          <w:szCs w:val="26"/>
        </w:rPr>
        <w:t>Поряд</w:t>
      </w:r>
      <w:r>
        <w:rPr>
          <w:rFonts w:ascii="Times New Roman" w:hAnsi="Times New Roman" w:cs="Times New Roman"/>
          <w:sz w:val="26"/>
          <w:szCs w:val="26"/>
        </w:rPr>
        <w:t xml:space="preserve">ку составления и утверждения </w:t>
      </w:r>
      <w:r w:rsidRPr="007A30E0">
        <w:rPr>
          <w:rFonts w:ascii="Times New Roman" w:hAnsi="Times New Roman" w:cs="Times New Roman"/>
          <w:sz w:val="26"/>
          <w:szCs w:val="26"/>
        </w:rPr>
        <w:t>плана финанс</w:t>
      </w:r>
      <w:r>
        <w:rPr>
          <w:rFonts w:ascii="Times New Roman" w:hAnsi="Times New Roman" w:cs="Times New Roman"/>
          <w:sz w:val="26"/>
          <w:szCs w:val="26"/>
        </w:rPr>
        <w:t xml:space="preserve">ово-хозяйственной деятельности </w:t>
      </w:r>
      <w:r w:rsidRPr="007A30E0">
        <w:rPr>
          <w:rFonts w:ascii="Times New Roman" w:hAnsi="Times New Roman" w:cs="Times New Roman"/>
          <w:sz w:val="26"/>
          <w:szCs w:val="26"/>
        </w:rPr>
        <w:t>муни</w:t>
      </w:r>
      <w:r>
        <w:rPr>
          <w:rFonts w:ascii="Times New Roman" w:hAnsi="Times New Roman" w:cs="Times New Roman"/>
          <w:sz w:val="26"/>
          <w:szCs w:val="26"/>
        </w:rPr>
        <w:t xml:space="preserve">ципального </w:t>
      </w:r>
      <w:proofErr w:type="gramStart"/>
      <w:r>
        <w:rPr>
          <w:rFonts w:ascii="Times New Roman" w:hAnsi="Times New Roman" w:cs="Times New Roman"/>
          <w:sz w:val="26"/>
          <w:szCs w:val="26"/>
        </w:rPr>
        <w:t>бюджетных</w:t>
      </w:r>
      <w:proofErr w:type="gramEnd"/>
      <w:r>
        <w:rPr>
          <w:rFonts w:ascii="Times New Roman" w:hAnsi="Times New Roman" w:cs="Times New Roman"/>
          <w:sz w:val="26"/>
          <w:szCs w:val="26"/>
        </w:rPr>
        <w:t xml:space="preserve"> учреждения культуры </w:t>
      </w:r>
      <w:r w:rsidR="00E518BF">
        <w:rPr>
          <w:rFonts w:ascii="Times New Roman" w:hAnsi="Times New Roman" w:cs="Times New Roman"/>
          <w:sz w:val="26"/>
          <w:szCs w:val="26"/>
        </w:rPr>
        <w:t>Мокрологского</w:t>
      </w:r>
      <w:r>
        <w:rPr>
          <w:rFonts w:ascii="Times New Roman" w:hAnsi="Times New Roman" w:cs="Times New Roman"/>
          <w:sz w:val="26"/>
          <w:szCs w:val="26"/>
        </w:rPr>
        <w:t xml:space="preserve"> сельского поселения </w:t>
      </w: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Default="00B65A34" w:rsidP="00B65A34">
      <w:pPr>
        <w:pStyle w:val="ConsPlusNormal"/>
        <w:ind w:firstLine="709"/>
        <w:contextualSpacing/>
        <w:jc w:val="both"/>
        <w:rPr>
          <w:rFonts w:ascii="Times New Roman" w:hAnsi="Times New Roman" w:cs="Times New Roman"/>
          <w:sz w:val="26"/>
          <w:szCs w:val="26"/>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Обоснования (расчеты) к плану финансово-хозяйственной деятельности</w:t>
      </w:r>
      <w:r w:rsidRPr="00F445E4">
        <w:rPr>
          <w:rFonts w:ascii="Times New Roman" w:hAnsi="Times New Roman" w:cs="Times New Roman"/>
        </w:rPr>
        <w:br/>
        <w:t>государственного (муниципального) учреждения</w:t>
      </w: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5. Расчет (обоснование) расходов на закупку товаров, работ, услуг (строка 2640)</w:t>
      </w:r>
    </w:p>
    <w:tbl>
      <w:tblPr>
        <w:tblW w:w="9660" w:type="dxa"/>
        <w:tblCellMar>
          <w:top w:w="15" w:type="dxa"/>
          <w:left w:w="15" w:type="dxa"/>
          <w:bottom w:w="15" w:type="dxa"/>
          <w:right w:w="15" w:type="dxa"/>
        </w:tblCellMar>
        <w:tblLook w:val="04A0" w:firstRow="1" w:lastRow="0" w:firstColumn="1" w:lastColumn="0" w:noHBand="0" w:noVBand="1"/>
      </w:tblPr>
      <w:tblGrid>
        <w:gridCol w:w="4083"/>
        <w:gridCol w:w="339"/>
        <w:gridCol w:w="5238"/>
      </w:tblGrid>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r>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Код видов расходов</w:t>
            </w:r>
          </w:p>
        </w:tc>
        <w:tc>
          <w:tcPr>
            <w:tcW w:w="0" w:type="auto"/>
            <w:gridSpan w:val="2"/>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gridSpan w:val="2"/>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Источник финансового обеспечения</w:t>
            </w:r>
          </w:p>
        </w:tc>
        <w:tc>
          <w:tcPr>
            <w:tcW w:w="0" w:type="auto"/>
            <w:tcBorders>
              <w:bottom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b/>
                <w:i/>
              </w:rPr>
            </w:pPr>
            <w:r w:rsidRPr="00F445E4">
              <w:rPr>
                <w:rStyle w:val="fill"/>
                <w:rFonts w:ascii="Times New Roman" w:hAnsi="Times New Roman" w:cs="Times New Roman"/>
                <w:b w:val="0"/>
                <w:i w:val="0"/>
              </w:rPr>
              <w:t>                                                                          </w:t>
            </w: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5.1. Обоснования (расчеты) расходов на оплату услуг связи</w:t>
      </w:r>
    </w:p>
    <w:tbl>
      <w:tblPr>
        <w:tblW w:w="9660" w:type="dxa"/>
        <w:tblCellMar>
          <w:top w:w="15" w:type="dxa"/>
          <w:left w:w="15" w:type="dxa"/>
          <w:bottom w:w="15" w:type="dxa"/>
          <w:right w:w="15" w:type="dxa"/>
        </w:tblCellMar>
        <w:tblLook w:val="04A0" w:firstRow="1" w:lastRow="0" w:firstColumn="1" w:lastColumn="0" w:noHBand="0" w:noVBand="1"/>
      </w:tblPr>
      <w:tblGrid>
        <w:gridCol w:w="556"/>
        <w:gridCol w:w="3264"/>
        <w:gridCol w:w="992"/>
        <w:gridCol w:w="1579"/>
        <w:gridCol w:w="1306"/>
        <w:gridCol w:w="1963"/>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расходов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Кол</w:t>
            </w:r>
            <w:proofErr w:type="gramStart"/>
            <w:r w:rsidRPr="00F445E4">
              <w:rPr>
                <w:rFonts w:ascii="Times New Roman" w:hAnsi="Times New Roman" w:cs="Times New Roman"/>
                <w:bCs/>
              </w:rPr>
              <w:t>и-</w:t>
            </w:r>
            <w:proofErr w:type="gramEnd"/>
            <w:r w:rsidRPr="00F445E4">
              <w:rPr>
                <w:rFonts w:ascii="Times New Roman" w:hAnsi="Times New Roman" w:cs="Times New Roman"/>
              </w:rPr>
              <w:br/>
            </w:r>
            <w:proofErr w:type="spellStart"/>
            <w:r w:rsidRPr="00F445E4">
              <w:rPr>
                <w:rFonts w:ascii="Times New Roman" w:hAnsi="Times New Roman" w:cs="Times New Roman"/>
                <w:bCs/>
              </w:rPr>
              <w:t>чество</w:t>
            </w:r>
            <w:proofErr w:type="spellEnd"/>
            <w:r w:rsidRPr="00F445E4">
              <w:rPr>
                <w:rFonts w:ascii="Times New Roman" w:hAnsi="Times New Roman" w:cs="Times New Roman"/>
                <w:bCs/>
              </w:rPr>
              <w:br/>
              <w:t>номе-</w:t>
            </w:r>
            <w:r w:rsidRPr="00F445E4">
              <w:rPr>
                <w:rFonts w:ascii="Times New Roman" w:hAnsi="Times New Roman" w:cs="Times New Roman"/>
              </w:rPr>
              <w:br/>
            </w:r>
            <w:r w:rsidRPr="00F445E4">
              <w:rPr>
                <w:rFonts w:ascii="Times New Roman" w:hAnsi="Times New Roman" w:cs="Times New Roman"/>
                <w:bCs/>
              </w:rPr>
              <w:t>ров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Кол</w:t>
            </w:r>
            <w:proofErr w:type="gramStart"/>
            <w:r w:rsidRPr="00F445E4">
              <w:rPr>
                <w:rFonts w:ascii="Times New Roman" w:hAnsi="Times New Roman" w:cs="Times New Roman"/>
                <w:bCs/>
              </w:rPr>
              <w:t>и-</w:t>
            </w:r>
            <w:proofErr w:type="gramEnd"/>
            <w:r w:rsidRPr="00F445E4">
              <w:rPr>
                <w:rFonts w:ascii="Times New Roman" w:hAnsi="Times New Roman" w:cs="Times New Roman"/>
              </w:rPr>
              <w:br/>
            </w:r>
            <w:proofErr w:type="spellStart"/>
            <w:r w:rsidRPr="00F445E4">
              <w:rPr>
                <w:rFonts w:ascii="Times New Roman" w:hAnsi="Times New Roman" w:cs="Times New Roman"/>
                <w:bCs/>
              </w:rPr>
              <w:t>чество</w:t>
            </w:r>
            <w:proofErr w:type="spellEnd"/>
            <w:r w:rsidRPr="00F445E4">
              <w:rPr>
                <w:rFonts w:ascii="Times New Roman" w:hAnsi="Times New Roman" w:cs="Times New Roman"/>
                <w:bCs/>
              </w:rPr>
              <w:br/>
              <w:t xml:space="preserve">платежей в </w:t>
            </w:r>
            <w:r w:rsidRPr="00F445E4">
              <w:rPr>
                <w:rFonts w:ascii="Times New Roman" w:hAnsi="Times New Roman" w:cs="Times New Roman"/>
                <w:bCs/>
              </w:rPr>
              <w:br/>
              <w:t>год</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roofErr w:type="spellStart"/>
            <w:r w:rsidRPr="00F445E4">
              <w:rPr>
                <w:rFonts w:ascii="Times New Roman" w:hAnsi="Times New Roman" w:cs="Times New Roman"/>
                <w:bCs/>
              </w:rPr>
              <w:t>Сто</w:t>
            </w:r>
            <w:proofErr w:type="gramStart"/>
            <w:r w:rsidRPr="00F445E4">
              <w:rPr>
                <w:rFonts w:ascii="Times New Roman" w:hAnsi="Times New Roman" w:cs="Times New Roman"/>
                <w:bCs/>
              </w:rPr>
              <w:t>и</w:t>
            </w:r>
            <w:proofErr w:type="spellEnd"/>
            <w:r w:rsidRPr="00F445E4">
              <w:rPr>
                <w:rFonts w:ascii="Times New Roman" w:hAnsi="Times New Roman" w:cs="Times New Roman"/>
                <w:bCs/>
              </w:rPr>
              <w:t>-</w:t>
            </w:r>
            <w:proofErr w:type="gramEnd"/>
            <w:r w:rsidRPr="00F445E4">
              <w:rPr>
                <w:rFonts w:ascii="Times New Roman" w:hAnsi="Times New Roman" w:cs="Times New Roman"/>
              </w:rPr>
              <w:br/>
            </w:r>
            <w:proofErr w:type="spellStart"/>
            <w:r w:rsidRPr="00F445E4">
              <w:rPr>
                <w:rFonts w:ascii="Times New Roman" w:hAnsi="Times New Roman" w:cs="Times New Roman"/>
                <w:bCs/>
              </w:rPr>
              <w:t>мость</w:t>
            </w:r>
            <w:proofErr w:type="spellEnd"/>
            <w:r w:rsidRPr="00F445E4">
              <w:rPr>
                <w:rFonts w:ascii="Times New Roman" w:hAnsi="Times New Roman" w:cs="Times New Roman"/>
                <w:bCs/>
              </w:rPr>
              <w:t xml:space="preserve"> за </w:t>
            </w:r>
            <w:r w:rsidRPr="00F445E4">
              <w:rPr>
                <w:rFonts w:ascii="Times New Roman" w:hAnsi="Times New Roman" w:cs="Times New Roman"/>
                <w:bCs/>
              </w:rPr>
              <w:br/>
              <w:t xml:space="preserve">единицу, </w:t>
            </w:r>
            <w:r w:rsidRPr="00F445E4">
              <w:rPr>
                <w:rFonts w:ascii="Times New Roman" w:hAnsi="Times New Roman" w:cs="Times New Roman"/>
                <w:bCs/>
              </w:rPr>
              <w:br/>
              <w:t>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Сумма, руб. </w:t>
            </w:r>
            <w:r w:rsidRPr="00F445E4">
              <w:rPr>
                <w:rFonts w:ascii="Times New Roman" w:hAnsi="Times New Roman" w:cs="Times New Roman"/>
                <w:bCs/>
              </w:rPr>
              <w:br/>
              <w:t xml:space="preserve">(гр. 3 × гр. 4 × </w:t>
            </w:r>
            <w:r w:rsidRPr="00F445E4">
              <w:rPr>
                <w:rFonts w:ascii="Times New Roman" w:hAnsi="Times New Roman" w:cs="Times New Roman"/>
                <w:bCs/>
              </w:rPr>
              <w:br/>
              <w:t>гр. 5)</w:t>
            </w:r>
          </w:p>
        </w:tc>
      </w:tr>
      <w:tr w:rsidR="00B65A34" w:rsidRPr="00F445E4" w:rsidTr="00A56938">
        <w:trPr>
          <w:trHeight w:val="463"/>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5</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6</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5.2. Обоснования (расчеты)  расходов на оплату транспортных услуг</w:t>
      </w:r>
    </w:p>
    <w:tbl>
      <w:tblPr>
        <w:tblW w:w="9660" w:type="dxa"/>
        <w:tblCellMar>
          <w:top w:w="15" w:type="dxa"/>
          <w:left w:w="15" w:type="dxa"/>
          <w:bottom w:w="15" w:type="dxa"/>
          <w:right w:w="15" w:type="dxa"/>
        </w:tblCellMar>
        <w:tblLook w:val="04A0" w:firstRow="1" w:lastRow="0" w:firstColumn="1" w:lastColumn="0" w:noHBand="0" w:noVBand="1"/>
      </w:tblPr>
      <w:tblGrid>
        <w:gridCol w:w="595"/>
        <w:gridCol w:w="3491"/>
        <w:gridCol w:w="1769"/>
        <w:gridCol w:w="1859"/>
        <w:gridCol w:w="1946"/>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расходов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Количество </w:t>
            </w:r>
            <w:r w:rsidRPr="00F445E4">
              <w:rPr>
                <w:rFonts w:ascii="Times New Roman" w:hAnsi="Times New Roman" w:cs="Times New Roman"/>
                <w:bCs/>
              </w:rPr>
              <w:br/>
              <w:t xml:space="preserve">услуг </w:t>
            </w:r>
            <w:r w:rsidRPr="00F445E4">
              <w:rPr>
                <w:rFonts w:ascii="Times New Roman" w:hAnsi="Times New Roman" w:cs="Times New Roman"/>
                <w:bCs/>
              </w:rPr>
              <w:br/>
              <w:t>перевозки</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Цена услуги </w:t>
            </w:r>
            <w:r w:rsidRPr="00F445E4">
              <w:rPr>
                <w:rFonts w:ascii="Times New Roman" w:hAnsi="Times New Roman" w:cs="Times New Roman"/>
                <w:bCs/>
              </w:rPr>
              <w:br/>
              <w:t xml:space="preserve">перевозки, </w:t>
            </w:r>
            <w:r w:rsidRPr="00F445E4">
              <w:rPr>
                <w:rFonts w:ascii="Times New Roman" w:hAnsi="Times New Roman" w:cs="Times New Roman"/>
                <w:bCs/>
              </w:rPr>
              <w:br/>
              <w:t>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Сумма, руб. </w:t>
            </w:r>
            <w:r w:rsidRPr="00F445E4">
              <w:rPr>
                <w:rFonts w:ascii="Times New Roman" w:hAnsi="Times New Roman" w:cs="Times New Roman"/>
                <w:bCs/>
              </w:rPr>
              <w:br/>
              <w:t>(гр. 3 × гр. 4)</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5.3. Обоснования (расчеты) расходов на оплату коммунальных услуг</w:t>
      </w:r>
    </w:p>
    <w:tbl>
      <w:tblPr>
        <w:tblW w:w="9660" w:type="dxa"/>
        <w:tblCellMar>
          <w:top w:w="15" w:type="dxa"/>
          <w:left w:w="15" w:type="dxa"/>
          <w:bottom w:w="15" w:type="dxa"/>
          <w:right w:w="15" w:type="dxa"/>
        </w:tblCellMar>
        <w:tblLook w:val="04A0" w:firstRow="1" w:lastRow="0" w:firstColumn="1" w:lastColumn="0" w:noHBand="0" w:noVBand="1"/>
      </w:tblPr>
      <w:tblGrid>
        <w:gridCol w:w="573"/>
        <w:gridCol w:w="2091"/>
        <w:gridCol w:w="1829"/>
        <w:gridCol w:w="1323"/>
        <w:gridCol w:w="1819"/>
        <w:gridCol w:w="2025"/>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Наименование </w:t>
            </w:r>
            <w:r w:rsidRPr="00F445E4">
              <w:rPr>
                <w:rFonts w:ascii="Times New Roman" w:hAnsi="Times New Roman" w:cs="Times New Roman"/>
                <w:bCs/>
              </w:rPr>
              <w:br/>
              <w:t>показателя</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Размер </w:t>
            </w:r>
            <w:r w:rsidRPr="00F445E4">
              <w:rPr>
                <w:rFonts w:ascii="Times New Roman" w:hAnsi="Times New Roman" w:cs="Times New Roman"/>
                <w:bCs/>
              </w:rPr>
              <w:br/>
              <w:t xml:space="preserve">потребления </w:t>
            </w:r>
            <w:r w:rsidRPr="00F445E4">
              <w:rPr>
                <w:rFonts w:ascii="Times New Roman" w:hAnsi="Times New Roman" w:cs="Times New Roman"/>
                <w:bCs/>
              </w:rPr>
              <w:br/>
              <w:t>ресурсов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Тариф (с </w:t>
            </w:r>
            <w:r w:rsidRPr="00F445E4">
              <w:rPr>
                <w:rFonts w:ascii="Times New Roman" w:hAnsi="Times New Roman" w:cs="Times New Roman"/>
                <w:bCs/>
              </w:rPr>
              <w:br/>
              <w:t xml:space="preserve">учетом </w:t>
            </w:r>
            <w:r w:rsidRPr="00F445E4">
              <w:rPr>
                <w:rFonts w:ascii="Times New Roman" w:hAnsi="Times New Roman" w:cs="Times New Roman"/>
                <w:bCs/>
              </w:rPr>
              <w:br/>
              <w:t xml:space="preserve">НДС), </w:t>
            </w:r>
            <w:r w:rsidRPr="00F445E4">
              <w:rPr>
                <w:rFonts w:ascii="Times New Roman" w:hAnsi="Times New Roman" w:cs="Times New Roman"/>
                <w:bCs/>
              </w:rPr>
              <w:br/>
              <w:t>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Индексация, </w:t>
            </w:r>
            <w:r w:rsidRPr="00F445E4">
              <w:rPr>
                <w:rFonts w:ascii="Times New Roman" w:hAnsi="Times New Roman" w:cs="Times New Roman"/>
                <w:bCs/>
              </w:rPr>
              <w:br/>
              <w:t>%</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Сумма, руб. </w:t>
            </w:r>
            <w:r w:rsidRPr="00F445E4">
              <w:rPr>
                <w:rFonts w:ascii="Times New Roman" w:hAnsi="Times New Roman" w:cs="Times New Roman"/>
                <w:bCs/>
              </w:rPr>
              <w:br/>
              <w:t xml:space="preserve">(гр. 4 × гр. 5 × </w:t>
            </w:r>
            <w:r w:rsidRPr="00F445E4">
              <w:rPr>
                <w:rFonts w:ascii="Times New Roman" w:hAnsi="Times New Roman" w:cs="Times New Roman"/>
                <w:bCs/>
              </w:rPr>
              <w:br/>
              <w:t>гр. 6)</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6</w:t>
            </w:r>
          </w:p>
        </w:tc>
      </w:tr>
      <w:tr w:rsidR="00B65A34" w:rsidRPr="00F445E4" w:rsidTr="00E518BF">
        <w:trPr>
          <w:trHeight w:val="386"/>
        </w:trPr>
        <w:tc>
          <w:tcPr>
            <w:tcW w:w="0" w:type="auto"/>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bCs/>
                <w:iCs/>
              </w:rPr>
            </w:pPr>
          </w:p>
        </w:tc>
      </w:tr>
      <w:tr w:rsidR="00B65A34" w:rsidRPr="00F445E4" w:rsidTr="00E518BF">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518BF">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518BF">
        <w:trPr>
          <w:trHeight w:val="222"/>
        </w:trPr>
        <w:tc>
          <w:tcPr>
            <w:tcW w:w="0" w:type="auto"/>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A56938">
        <w:trPr>
          <w:trHeight w:val="437"/>
        </w:trPr>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х</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5.4. Обоснования (расчеты) расходов на оплату аренды имущества</w:t>
      </w:r>
    </w:p>
    <w:tbl>
      <w:tblPr>
        <w:tblW w:w="9660" w:type="dxa"/>
        <w:tblCellMar>
          <w:top w:w="15" w:type="dxa"/>
          <w:left w:w="15" w:type="dxa"/>
          <w:bottom w:w="15" w:type="dxa"/>
          <w:right w:w="15" w:type="dxa"/>
        </w:tblCellMar>
        <w:tblLook w:val="04A0" w:firstRow="1" w:lastRow="0" w:firstColumn="1" w:lastColumn="0" w:noHBand="0" w:noVBand="1"/>
      </w:tblPr>
      <w:tblGrid>
        <w:gridCol w:w="598"/>
        <w:gridCol w:w="470"/>
        <w:gridCol w:w="3380"/>
        <w:gridCol w:w="1782"/>
        <w:gridCol w:w="1458"/>
        <w:gridCol w:w="1972"/>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показателя</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Количество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Ставка </w:t>
            </w:r>
            <w:r w:rsidRPr="00F445E4">
              <w:rPr>
                <w:rFonts w:ascii="Times New Roman" w:hAnsi="Times New Roman" w:cs="Times New Roman"/>
                <w:bCs/>
              </w:rPr>
              <w:br/>
              <w:t xml:space="preserve">арендной </w:t>
            </w:r>
            <w:r w:rsidRPr="00F445E4">
              <w:rPr>
                <w:rFonts w:ascii="Times New Roman" w:hAnsi="Times New Roman" w:cs="Times New Roman"/>
                <w:bCs/>
              </w:rPr>
              <w:br/>
              <w:t>платы</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Стоимость с </w:t>
            </w:r>
            <w:r w:rsidRPr="00F445E4">
              <w:rPr>
                <w:rFonts w:ascii="Times New Roman" w:hAnsi="Times New Roman" w:cs="Times New Roman"/>
                <w:bCs/>
              </w:rPr>
              <w:br/>
              <w:t xml:space="preserve">учетом НДС, </w:t>
            </w:r>
            <w:r w:rsidRPr="00F445E4">
              <w:rPr>
                <w:rFonts w:ascii="Times New Roman" w:hAnsi="Times New Roman" w:cs="Times New Roman"/>
                <w:bCs/>
              </w:rPr>
              <w:br/>
              <w:t>руб.</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1</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470" w:type="dxa"/>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3380" w:type="dxa"/>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A56938">
        <w:trPr>
          <w:trHeight w:val="217"/>
        </w:trPr>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 xml:space="preserve">5.5. Обоснования (расчеты) расходов на оплату работ, услуг по содержанию </w:t>
      </w:r>
      <w:r w:rsidRPr="00F445E4">
        <w:rPr>
          <w:rFonts w:ascii="Times New Roman" w:hAnsi="Times New Roman" w:cs="Times New Roman"/>
        </w:rPr>
        <w:br/>
        <w:t>имущества</w:t>
      </w:r>
    </w:p>
    <w:tbl>
      <w:tblPr>
        <w:tblW w:w="10185" w:type="dxa"/>
        <w:tblCellMar>
          <w:top w:w="15" w:type="dxa"/>
          <w:left w:w="15" w:type="dxa"/>
          <w:bottom w:w="15" w:type="dxa"/>
          <w:right w:w="15" w:type="dxa"/>
        </w:tblCellMar>
        <w:tblLook w:val="04A0" w:firstRow="1" w:lastRow="0" w:firstColumn="1" w:lastColumn="0" w:noHBand="0" w:noVBand="1"/>
      </w:tblPr>
      <w:tblGrid>
        <w:gridCol w:w="616"/>
        <w:gridCol w:w="1809"/>
        <w:gridCol w:w="1809"/>
        <w:gridCol w:w="1204"/>
        <w:gridCol w:w="1212"/>
        <w:gridCol w:w="1833"/>
        <w:gridCol w:w="1702"/>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 </w:t>
            </w:r>
            <w:r w:rsidRPr="00F445E4">
              <w:rPr>
                <w:rFonts w:ascii="Times New Roman" w:hAnsi="Times New Roman" w:cs="Times New Roman"/>
                <w:bCs/>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расходов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Объект</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Цена </w:t>
            </w:r>
            <w:r w:rsidRPr="00F445E4">
              <w:rPr>
                <w:rFonts w:ascii="Times New Roman" w:hAnsi="Times New Roman" w:cs="Times New Roman"/>
                <w:bCs/>
              </w:rPr>
              <w:br/>
              <w:t xml:space="preserve">услуги, </w:t>
            </w:r>
            <w:r w:rsidRPr="00F445E4">
              <w:rPr>
                <w:rFonts w:ascii="Times New Roman" w:hAnsi="Times New Roman" w:cs="Times New Roman"/>
                <w:bCs/>
              </w:rPr>
              <w:br/>
              <w:t>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Количество </w:t>
            </w:r>
            <w:r w:rsidRPr="00F445E4">
              <w:rPr>
                <w:rFonts w:ascii="Times New Roman" w:hAnsi="Times New Roman" w:cs="Times New Roman"/>
                <w:bCs/>
              </w:rPr>
              <w:br/>
              <w:t xml:space="preserve">работ </w:t>
            </w:r>
            <w:r w:rsidRPr="00F445E4">
              <w:rPr>
                <w:rFonts w:ascii="Times New Roman" w:hAnsi="Times New Roman" w:cs="Times New Roman"/>
                <w:bCs/>
              </w:rPr>
              <w:br/>
              <w:t>(услуг)</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Стоимость </w:t>
            </w:r>
            <w:r w:rsidRPr="00F445E4">
              <w:rPr>
                <w:rFonts w:ascii="Times New Roman" w:hAnsi="Times New Roman" w:cs="Times New Roman"/>
                <w:bCs/>
              </w:rPr>
              <w:br/>
              <w:t xml:space="preserve">работ </w:t>
            </w:r>
            <w:r w:rsidRPr="00F445E4">
              <w:rPr>
                <w:rFonts w:ascii="Times New Roman" w:hAnsi="Times New Roman" w:cs="Times New Roman"/>
                <w:bCs/>
              </w:rPr>
              <w:br/>
              <w:t xml:space="preserve">(услуг), </w:t>
            </w:r>
            <w:r w:rsidRPr="00F445E4">
              <w:rPr>
                <w:rFonts w:ascii="Times New Roman" w:hAnsi="Times New Roman" w:cs="Times New Roman"/>
                <w:bCs/>
              </w:rPr>
              <w:br/>
              <w:t>руб.</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6</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A56938">
        <w:trPr>
          <w:trHeight w:val="418"/>
        </w:trPr>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A56938">
        <w:trPr>
          <w:trHeight w:val="986"/>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5.6. Обоснования (расчеты) расходов на оплату прочих работ, услуг</w:t>
      </w:r>
    </w:p>
    <w:tbl>
      <w:tblPr>
        <w:tblW w:w="9660" w:type="dxa"/>
        <w:tblCellMar>
          <w:top w:w="15" w:type="dxa"/>
          <w:left w:w="15" w:type="dxa"/>
          <w:bottom w:w="15" w:type="dxa"/>
          <w:right w:w="15" w:type="dxa"/>
        </w:tblCellMar>
        <w:tblLook w:val="04A0" w:firstRow="1" w:lastRow="0" w:firstColumn="1" w:lastColumn="0" w:noHBand="0" w:noVBand="1"/>
      </w:tblPr>
      <w:tblGrid>
        <w:gridCol w:w="740"/>
        <w:gridCol w:w="902"/>
        <w:gridCol w:w="3560"/>
        <w:gridCol w:w="2200"/>
        <w:gridCol w:w="2258"/>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расходов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Количество </w:t>
            </w:r>
            <w:r w:rsidRPr="00F445E4">
              <w:rPr>
                <w:rFonts w:ascii="Times New Roman" w:hAnsi="Times New Roman" w:cs="Times New Roman"/>
                <w:bCs/>
              </w:rPr>
              <w:br/>
              <w:t>договоров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Стоимость </w:t>
            </w:r>
            <w:r w:rsidRPr="00F445E4">
              <w:rPr>
                <w:rFonts w:ascii="Times New Roman" w:hAnsi="Times New Roman" w:cs="Times New Roman"/>
                <w:bCs/>
              </w:rPr>
              <w:br/>
              <w:t>услуги, руб.</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1</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902" w:type="dxa"/>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3560" w:type="dxa"/>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A56938">
        <w:trPr>
          <w:trHeight w:val="405"/>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w:t>
            </w:r>
          </w:p>
        </w:tc>
      </w:tr>
      <w:tr w:rsidR="00B65A34" w:rsidRPr="00F445E4" w:rsidTr="00E96DAD">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left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p w:rsidR="00B65A34" w:rsidRPr="00F445E4" w:rsidRDefault="00B65A34" w:rsidP="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F445E4">
        <w:rPr>
          <w:rFonts w:ascii="Times New Roman" w:hAnsi="Times New Roman" w:cs="Times New Roman"/>
        </w:rPr>
        <w:t>5.7. Обоснования (расчеты) расходов на приобретение основных средств, материальных запасов</w:t>
      </w:r>
    </w:p>
    <w:tbl>
      <w:tblPr>
        <w:tblW w:w="9660" w:type="dxa"/>
        <w:tblCellMar>
          <w:top w:w="15" w:type="dxa"/>
          <w:left w:w="15" w:type="dxa"/>
          <w:bottom w:w="15" w:type="dxa"/>
          <w:right w:w="15" w:type="dxa"/>
        </w:tblCellMar>
        <w:tblLook w:val="04A0" w:firstRow="1" w:lastRow="0" w:firstColumn="1" w:lastColumn="0" w:noHBand="0" w:noVBand="1"/>
      </w:tblPr>
      <w:tblGrid>
        <w:gridCol w:w="535"/>
        <w:gridCol w:w="1859"/>
        <w:gridCol w:w="1859"/>
        <w:gridCol w:w="1591"/>
        <w:gridCol w:w="2066"/>
        <w:gridCol w:w="1750"/>
      </w:tblGrid>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w:t>
            </w:r>
            <w:r w:rsidRPr="00F445E4">
              <w:rPr>
                <w:rFonts w:ascii="Times New Roman" w:hAnsi="Times New Roman" w:cs="Times New Roman"/>
              </w:rPr>
              <w:br/>
            </w:r>
            <w:proofErr w:type="gramStart"/>
            <w:r w:rsidRPr="00F445E4">
              <w:rPr>
                <w:rFonts w:ascii="Times New Roman" w:hAnsi="Times New Roman" w:cs="Times New Roman"/>
                <w:bCs/>
              </w:rPr>
              <w:t>п</w:t>
            </w:r>
            <w:proofErr w:type="gramEnd"/>
            <w:r w:rsidRPr="00F445E4">
              <w:rPr>
                <w:rFonts w:ascii="Times New Roman" w:hAnsi="Times New Roman" w:cs="Times New Roman"/>
                <w:bCs/>
              </w:rPr>
              <w:t>/п</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Наименование расходов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Количество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Средняя </w:t>
            </w:r>
            <w:r w:rsidRPr="00F445E4">
              <w:rPr>
                <w:rFonts w:ascii="Times New Roman" w:hAnsi="Times New Roman" w:cs="Times New Roman"/>
                <w:bCs/>
              </w:rPr>
              <w:br/>
              <w:t>стоимость, руб.</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bCs/>
              </w:rPr>
              <w:t xml:space="preserve">Сумма, руб. </w:t>
            </w:r>
            <w:r w:rsidRPr="00F445E4">
              <w:rPr>
                <w:rFonts w:ascii="Times New Roman" w:hAnsi="Times New Roman" w:cs="Times New Roman"/>
                <w:bCs/>
              </w:rPr>
              <w:br/>
              <w:t>(гр. 2 × гр. 3)</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 1</w:t>
            </w: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5</w:t>
            </w: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A56938">
        <w:trPr>
          <w:trHeight w:val="599"/>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A56938">
        <w:trPr>
          <w:trHeight w:val="425"/>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A56938">
        <w:trPr>
          <w:trHeight w:val="426"/>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Style w:val="fill"/>
                <w:rFonts w:ascii="Times New Roman" w:hAnsi="Times New Roman" w:cs="Times New Roman"/>
                <w:b w:val="0"/>
                <w:i w:val="0"/>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Приобретение </w:t>
            </w:r>
            <w:r w:rsidRPr="00F445E4">
              <w:rPr>
                <w:rFonts w:ascii="Times New Roman" w:hAnsi="Times New Roman" w:cs="Times New Roman"/>
              </w:rPr>
              <w:br/>
              <w:t>материальных запасов, всего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Style w:val="fill"/>
                <w:rFonts w:ascii="Times New Roman" w:hAnsi="Times New Roman" w:cs="Times New Roman"/>
                <w:b w:val="0"/>
                <w:i w:val="0"/>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r w:rsidRPr="00F445E4">
              <w:rPr>
                <w:rFonts w:ascii="Times New Roman" w:hAnsi="Times New Roman" w:cs="Times New Roman"/>
              </w:rPr>
              <w:t xml:space="preserve">в том числе по </w:t>
            </w:r>
            <w:r w:rsidRPr="00F445E4">
              <w:rPr>
                <w:rFonts w:ascii="Times New Roman" w:hAnsi="Times New Roman" w:cs="Times New Roman"/>
              </w:rPr>
              <w:br/>
              <w:t xml:space="preserve">группам </w:t>
            </w:r>
            <w:r w:rsidRPr="00F445E4">
              <w:rPr>
                <w:rFonts w:ascii="Times New Roman" w:hAnsi="Times New Roman" w:cs="Times New Roman"/>
              </w:rPr>
              <w:br/>
              <w:t>объектов:</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r w:rsidR="00B65A34" w:rsidRPr="00F445E4" w:rsidTr="00E96DAD">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Style w:val="fill"/>
                <w:rFonts w:ascii="Times New Roman" w:hAnsi="Times New Roman" w:cs="Times New Roman"/>
                <w:b w:val="0"/>
                <w:i w:val="0"/>
              </w:rPr>
            </w:pPr>
          </w:p>
        </w:tc>
        <w:tc>
          <w:tcPr>
            <w:tcW w:w="0" w:type="auto"/>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right"/>
              <w:rPr>
                <w:rFonts w:ascii="Times New Roman" w:hAnsi="Times New Roman" w:cs="Times New Roman"/>
              </w:rPr>
            </w:pPr>
            <w:r w:rsidRPr="00F445E4">
              <w:rPr>
                <w:rFonts w:ascii="Times New Roman" w:hAnsi="Times New Roman" w:cs="Times New Roman"/>
              </w:rPr>
              <w:t>Итого:</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jc w:val="center"/>
              <w:rPr>
                <w:rFonts w:ascii="Times New Roman" w:hAnsi="Times New Roman" w:cs="Times New Roman"/>
              </w:rPr>
            </w:pPr>
            <w:r w:rsidRPr="00F445E4">
              <w:rPr>
                <w:rFonts w:ascii="Times New Roman" w:hAnsi="Times New Roman" w:cs="Times New Roman"/>
              </w:rPr>
              <w:t>x</w:t>
            </w:r>
          </w:p>
        </w:tc>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B65A34" w:rsidRPr="00F445E4" w:rsidRDefault="00B65A34" w:rsidP="00E96DAD">
            <w:pPr>
              <w:rPr>
                <w:rFonts w:ascii="Times New Roman" w:hAnsi="Times New Roman" w:cs="Times New Roman"/>
              </w:rPr>
            </w:pPr>
          </w:p>
        </w:tc>
      </w:tr>
    </w:tbl>
    <w:p w:rsidR="00B65A34" w:rsidRPr="00F445E4" w:rsidRDefault="00B65A34" w:rsidP="00B65A34">
      <w:pPr>
        <w:rPr>
          <w:rFonts w:ascii="Times New Roman" w:hAnsi="Times New Roman" w:cs="Times New Roman"/>
        </w:rPr>
      </w:pPr>
    </w:p>
    <w:p w:rsidR="00B65A34" w:rsidRPr="007C18C8" w:rsidRDefault="00B65A34" w:rsidP="00B65A34"/>
    <w:p w:rsidR="00B65A34" w:rsidRPr="00D32968" w:rsidRDefault="00B65A34" w:rsidP="00B65A34">
      <w:pPr>
        <w:pStyle w:val="ConsPlusNormal"/>
        <w:ind w:firstLine="709"/>
        <w:contextualSpacing/>
        <w:jc w:val="both"/>
        <w:rPr>
          <w:rFonts w:ascii="Times New Roman" w:hAnsi="Times New Roman" w:cs="Times New Roman"/>
          <w:sz w:val="26"/>
          <w:szCs w:val="26"/>
        </w:rPr>
      </w:pPr>
    </w:p>
    <w:p w:rsidR="00320791" w:rsidRPr="00E518BF" w:rsidRDefault="00320791" w:rsidP="00E01BAF">
      <w:pPr>
        <w:widowControl w:val="0"/>
        <w:autoSpaceDE w:val="0"/>
        <w:autoSpaceDN w:val="0"/>
        <w:adjustRightInd w:val="0"/>
        <w:jc w:val="right"/>
        <w:rPr>
          <w:rFonts w:ascii="Times New Roman" w:eastAsia="Times New Roman" w:hAnsi="Times New Roman" w:cs="Times New Roman"/>
          <w:color w:val="auto"/>
          <w:sz w:val="28"/>
          <w:szCs w:val="28"/>
        </w:rPr>
      </w:pPr>
    </w:p>
    <w:p w:rsidR="00102E31" w:rsidRPr="00E518BF" w:rsidRDefault="00E518BF" w:rsidP="00E518BF">
      <w:pPr>
        <w:tabs>
          <w:tab w:val="left" w:pos="300"/>
        </w:tabs>
        <w:rPr>
          <w:rFonts w:ascii="Times New Roman" w:hAnsi="Times New Roman" w:cs="Times New Roman"/>
          <w:sz w:val="28"/>
          <w:szCs w:val="28"/>
        </w:rPr>
      </w:pPr>
      <w:r w:rsidRPr="00E518BF">
        <w:rPr>
          <w:rFonts w:ascii="Times New Roman" w:hAnsi="Times New Roman" w:cs="Times New Roman"/>
          <w:sz w:val="28"/>
          <w:szCs w:val="28"/>
        </w:rPr>
        <w:tab/>
        <w:t xml:space="preserve">Ведущий специалист </w:t>
      </w:r>
      <w:proofErr w:type="gramStart"/>
      <w:r w:rsidRPr="00E518BF">
        <w:rPr>
          <w:rFonts w:ascii="Times New Roman" w:hAnsi="Times New Roman" w:cs="Times New Roman"/>
          <w:sz w:val="28"/>
          <w:szCs w:val="28"/>
        </w:rPr>
        <w:t>по</w:t>
      </w:r>
      <w:proofErr w:type="gramEnd"/>
      <w:r w:rsidRPr="00E518BF">
        <w:rPr>
          <w:rFonts w:ascii="Times New Roman" w:hAnsi="Times New Roman" w:cs="Times New Roman"/>
          <w:sz w:val="28"/>
          <w:szCs w:val="28"/>
        </w:rPr>
        <w:t xml:space="preserve"> правовой </w:t>
      </w:r>
    </w:p>
    <w:p w:rsidR="00E518BF" w:rsidRPr="00E518BF" w:rsidRDefault="00E518BF" w:rsidP="00E518BF">
      <w:pPr>
        <w:tabs>
          <w:tab w:val="left" w:pos="300"/>
          <w:tab w:val="left" w:pos="6450"/>
        </w:tabs>
        <w:rPr>
          <w:rFonts w:ascii="Times New Roman" w:hAnsi="Times New Roman" w:cs="Times New Roman"/>
          <w:sz w:val="28"/>
          <w:szCs w:val="28"/>
        </w:rPr>
      </w:pPr>
      <w:r w:rsidRPr="00E518BF">
        <w:rPr>
          <w:rFonts w:ascii="Times New Roman" w:hAnsi="Times New Roman" w:cs="Times New Roman"/>
          <w:sz w:val="28"/>
          <w:szCs w:val="28"/>
        </w:rPr>
        <w:t xml:space="preserve">     и кадровой работе</w:t>
      </w:r>
      <w:r w:rsidRPr="00E518B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E518BF">
        <w:rPr>
          <w:rFonts w:ascii="Times New Roman" w:hAnsi="Times New Roman" w:cs="Times New Roman"/>
          <w:sz w:val="28"/>
          <w:szCs w:val="28"/>
        </w:rPr>
        <w:t xml:space="preserve"> </w:t>
      </w:r>
      <w:proofErr w:type="spellStart"/>
      <w:r w:rsidRPr="00E518BF">
        <w:rPr>
          <w:rFonts w:ascii="Times New Roman" w:hAnsi="Times New Roman" w:cs="Times New Roman"/>
          <w:sz w:val="28"/>
          <w:szCs w:val="28"/>
        </w:rPr>
        <w:t>С.М.Донскова</w:t>
      </w:r>
      <w:proofErr w:type="spellEnd"/>
    </w:p>
    <w:p w:rsidR="00102E31" w:rsidRPr="00E518BF" w:rsidRDefault="00102E31">
      <w:pPr>
        <w:rPr>
          <w:rFonts w:ascii="Times New Roman" w:hAnsi="Times New Roman" w:cs="Times New Roman"/>
          <w:sz w:val="28"/>
          <w:szCs w:val="28"/>
        </w:rPr>
      </w:pPr>
    </w:p>
    <w:sectPr w:rsidR="00102E31" w:rsidRPr="00E518BF" w:rsidSect="0067420B">
      <w:headerReference w:type="default" r:id="rId39"/>
      <w:footerReference w:type="default" r:id="rId40"/>
      <w:pgSz w:w="11906" w:h="16838"/>
      <w:pgMar w:top="851" w:right="1700"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4CD" w:rsidRDefault="00F154CD" w:rsidP="00963822">
      <w:r>
        <w:separator/>
      </w:r>
    </w:p>
  </w:endnote>
  <w:endnote w:type="continuationSeparator" w:id="0">
    <w:p w:rsidR="00F154CD" w:rsidRDefault="00F154CD" w:rsidP="00963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ultant">
    <w:altName w:val="Courier New"/>
    <w:panose1 w:val="00000000000000000000"/>
    <w:charset w:val="00"/>
    <w:family w:val="modern"/>
    <w:notTrueType/>
    <w:pitch w:val="fixed"/>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A82" w:rsidRDefault="006C7A82">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A82" w:rsidRDefault="006C7A82">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4CD" w:rsidRDefault="00F154CD" w:rsidP="00963822">
      <w:r>
        <w:separator/>
      </w:r>
    </w:p>
  </w:footnote>
  <w:footnote w:type="continuationSeparator" w:id="0">
    <w:p w:rsidR="00F154CD" w:rsidRDefault="00F154CD" w:rsidP="009638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A82" w:rsidRDefault="006C7A82">
    <w:pPr>
      <w:pStyle w:val="ConsPlusNorma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A82" w:rsidRPr="00E01BAF" w:rsidRDefault="006C7A82" w:rsidP="00E01BAF">
    <w:pPr>
      <w:pStyle w:val="a4"/>
    </w:pPr>
    <w:r w:rsidRPr="00E01BAF">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798E"/>
    <w:multiLevelType w:val="hybridMultilevel"/>
    <w:tmpl w:val="E75EC078"/>
    <w:lvl w:ilvl="0" w:tplc="DB2E08A0">
      <w:start w:val="1"/>
      <w:numFmt w:val="decimal"/>
      <w:lvlText w:val="%1."/>
      <w:lvlJc w:val="left"/>
      <w:pPr>
        <w:tabs>
          <w:tab w:val="num" w:pos="643"/>
        </w:tabs>
        <w:ind w:left="643" w:hanging="360"/>
      </w:pPr>
      <w:rPr>
        <w:rFonts w:hint="default"/>
      </w:r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1">
    <w:nsid w:val="056368BB"/>
    <w:multiLevelType w:val="hybridMultilevel"/>
    <w:tmpl w:val="B86454D0"/>
    <w:lvl w:ilvl="0" w:tplc="EFFE753C">
      <w:start w:val="1"/>
      <w:numFmt w:val="decimal"/>
      <w:lvlText w:val="%1."/>
      <w:lvlJc w:val="left"/>
      <w:pPr>
        <w:tabs>
          <w:tab w:val="num" w:pos="2400"/>
        </w:tabs>
        <w:ind w:left="2400" w:hanging="4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64D5E2F"/>
    <w:multiLevelType w:val="hybridMultilevel"/>
    <w:tmpl w:val="F8C2BDBE"/>
    <w:lvl w:ilvl="0" w:tplc="B6A693B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212593"/>
    <w:multiLevelType w:val="hybridMultilevel"/>
    <w:tmpl w:val="003C6A04"/>
    <w:lvl w:ilvl="0" w:tplc="BB66DF16">
      <w:start w:val="1"/>
      <w:numFmt w:val="decimal"/>
      <w:lvlText w:val="%1."/>
      <w:lvlJc w:val="left"/>
      <w:pPr>
        <w:ind w:left="1755" w:hanging="103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0A8B25DC"/>
    <w:multiLevelType w:val="hybridMultilevel"/>
    <w:tmpl w:val="D014450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4F7B98"/>
    <w:multiLevelType w:val="hybridMultilevel"/>
    <w:tmpl w:val="0F6E7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E705A6"/>
    <w:multiLevelType w:val="multilevel"/>
    <w:tmpl w:val="521C7EF8"/>
    <w:lvl w:ilvl="0">
      <w:start w:val="1"/>
      <w:numFmt w:val="decimal"/>
      <w:lvlText w:val="%1."/>
      <w:lvlJc w:val="left"/>
      <w:pPr>
        <w:ind w:left="432" w:hanging="432"/>
      </w:pPr>
      <w:rPr>
        <w:rFonts w:ascii="Arial" w:eastAsia="Calibri" w:hAnsi="Arial" w:cs="Arial" w:hint="default"/>
      </w:rPr>
    </w:lvl>
    <w:lvl w:ilvl="1">
      <w:start w:val="1"/>
      <w:numFmt w:val="decimal"/>
      <w:lvlText w:val="%1.%2."/>
      <w:lvlJc w:val="left"/>
      <w:pPr>
        <w:ind w:left="1440" w:hanging="720"/>
      </w:pPr>
      <w:rPr>
        <w:rFonts w:ascii="Times New Roman" w:eastAsia="Calibri" w:hAnsi="Times New Roman" w:cs="Times New Roman" w:hint="default"/>
      </w:rPr>
    </w:lvl>
    <w:lvl w:ilvl="2">
      <w:start w:val="1"/>
      <w:numFmt w:val="decimal"/>
      <w:lvlText w:val="%1.%2.%3."/>
      <w:lvlJc w:val="left"/>
      <w:pPr>
        <w:ind w:left="2160" w:hanging="720"/>
      </w:pPr>
      <w:rPr>
        <w:rFonts w:ascii="Arial" w:eastAsia="Calibri" w:hAnsi="Arial" w:cs="Arial" w:hint="default"/>
      </w:rPr>
    </w:lvl>
    <w:lvl w:ilvl="3">
      <w:start w:val="1"/>
      <w:numFmt w:val="decimal"/>
      <w:lvlText w:val="%1.%2.%3.%4."/>
      <w:lvlJc w:val="left"/>
      <w:pPr>
        <w:ind w:left="3240" w:hanging="1080"/>
      </w:pPr>
      <w:rPr>
        <w:rFonts w:ascii="Arial" w:eastAsia="Calibri" w:hAnsi="Arial" w:cs="Arial" w:hint="default"/>
      </w:rPr>
    </w:lvl>
    <w:lvl w:ilvl="4">
      <w:start w:val="1"/>
      <w:numFmt w:val="decimal"/>
      <w:lvlText w:val="%1.%2.%3.%4.%5."/>
      <w:lvlJc w:val="left"/>
      <w:pPr>
        <w:ind w:left="3960" w:hanging="1080"/>
      </w:pPr>
      <w:rPr>
        <w:rFonts w:ascii="Arial" w:eastAsia="Calibri" w:hAnsi="Arial" w:cs="Arial" w:hint="default"/>
      </w:rPr>
    </w:lvl>
    <w:lvl w:ilvl="5">
      <w:start w:val="1"/>
      <w:numFmt w:val="decimal"/>
      <w:lvlText w:val="%1.%2.%3.%4.%5.%6."/>
      <w:lvlJc w:val="left"/>
      <w:pPr>
        <w:ind w:left="5040" w:hanging="1440"/>
      </w:pPr>
      <w:rPr>
        <w:rFonts w:ascii="Arial" w:eastAsia="Calibri" w:hAnsi="Arial" w:cs="Arial" w:hint="default"/>
      </w:rPr>
    </w:lvl>
    <w:lvl w:ilvl="6">
      <w:start w:val="1"/>
      <w:numFmt w:val="decimal"/>
      <w:lvlText w:val="%1.%2.%3.%4.%5.%6.%7."/>
      <w:lvlJc w:val="left"/>
      <w:pPr>
        <w:ind w:left="5760" w:hanging="1440"/>
      </w:pPr>
      <w:rPr>
        <w:rFonts w:ascii="Arial" w:eastAsia="Calibri" w:hAnsi="Arial" w:cs="Arial" w:hint="default"/>
      </w:rPr>
    </w:lvl>
    <w:lvl w:ilvl="7">
      <w:start w:val="1"/>
      <w:numFmt w:val="decimal"/>
      <w:lvlText w:val="%1.%2.%3.%4.%5.%6.%7.%8."/>
      <w:lvlJc w:val="left"/>
      <w:pPr>
        <w:ind w:left="6840" w:hanging="1800"/>
      </w:pPr>
      <w:rPr>
        <w:rFonts w:ascii="Arial" w:eastAsia="Calibri" w:hAnsi="Arial" w:cs="Arial" w:hint="default"/>
      </w:rPr>
    </w:lvl>
    <w:lvl w:ilvl="8">
      <w:start w:val="1"/>
      <w:numFmt w:val="decimal"/>
      <w:lvlText w:val="%1.%2.%3.%4.%5.%6.%7.%8.%9."/>
      <w:lvlJc w:val="left"/>
      <w:pPr>
        <w:ind w:left="7560" w:hanging="1800"/>
      </w:pPr>
      <w:rPr>
        <w:rFonts w:ascii="Arial" w:eastAsia="Calibri" w:hAnsi="Arial" w:cs="Arial" w:hint="default"/>
      </w:rPr>
    </w:lvl>
  </w:abstractNum>
  <w:abstractNum w:abstractNumId="7">
    <w:nsid w:val="15F350EC"/>
    <w:multiLevelType w:val="hybridMultilevel"/>
    <w:tmpl w:val="6D48D12E"/>
    <w:lvl w:ilvl="0" w:tplc="12B4F096">
      <w:start w:val="1"/>
      <w:numFmt w:val="decimal"/>
      <w:lvlText w:val="%1."/>
      <w:lvlJc w:val="left"/>
      <w:pPr>
        <w:ind w:left="1068" w:hanging="360"/>
      </w:pPr>
      <w:rPr>
        <w:rFonts w:hint="default"/>
        <w:sz w:val="25"/>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196A2A64"/>
    <w:multiLevelType w:val="hybridMultilevel"/>
    <w:tmpl w:val="EDE28E8A"/>
    <w:lvl w:ilvl="0" w:tplc="E4DAFB64">
      <w:start w:val="1"/>
      <w:numFmt w:val="decimal"/>
      <w:lvlText w:val="%1."/>
      <w:lvlJc w:val="left"/>
      <w:pPr>
        <w:tabs>
          <w:tab w:val="num" w:pos="990"/>
        </w:tabs>
        <w:ind w:left="990" w:hanging="360"/>
      </w:pPr>
      <w:rPr>
        <w:rFonts w:hint="default"/>
      </w:rPr>
    </w:lvl>
    <w:lvl w:ilvl="1" w:tplc="CB226BDA">
      <w:numFmt w:val="none"/>
      <w:lvlText w:val=""/>
      <w:lvlJc w:val="left"/>
      <w:pPr>
        <w:tabs>
          <w:tab w:val="num" w:pos="360"/>
        </w:tabs>
      </w:pPr>
    </w:lvl>
    <w:lvl w:ilvl="2" w:tplc="21F4D434">
      <w:numFmt w:val="none"/>
      <w:lvlText w:val=""/>
      <w:lvlJc w:val="left"/>
      <w:pPr>
        <w:tabs>
          <w:tab w:val="num" w:pos="360"/>
        </w:tabs>
      </w:pPr>
    </w:lvl>
    <w:lvl w:ilvl="3" w:tplc="4C0858D4">
      <w:numFmt w:val="none"/>
      <w:lvlText w:val=""/>
      <w:lvlJc w:val="left"/>
      <w:pPr>
        <w:tabs>
          <w:tab w:val="num" w:pos="360"/>
        </w:tabs>
      </w:pPr>
    </w:lvl>
    <w:lvl w:ilvl="4" w:tplc="2334F774">
      <w:numFmt w:val="none"/>
      <w:lvlText w:val=""/>
      <w:lvlJc w:val="left"/>
      <w:pPr>
        <w:tabs>
          <w:tab w:val="num" w:pos="360"/>
        </w:tabs>
      </w:pPr>
    </w:lvl>
    <w:lvl w:ilvl="5" w:tplc="DE04E72C">
      <w:numFmt w:val="none"/>
      <w:lvlText w:val=""/>
      <w:lvlJc w:val="left"/>
      <w:pPr>
        <w:tabs>
          <w:tab w:val="num" w:pos="360"/>
        </w:tabs>
      </w:pPr>
    </w:lvl>
    <w:lvl w:ilvl="6" w:tplc="0BB8F64E">
      <w:numFmt w:val="none"/>
      <w:lvlText w:val=""/>
      <w:lvlJc w:val="left"/>
      <w:pPr>
        <w:tabs>
          <w:tab w:val="num" w:pos="360"/>
        </w:tabs>
      </w:pPr>
    </w:lvl>
    <w:lvl w:ilvl="7" w:tplc="A1DACDEE">
      <w:numFmt w:val="none"/>
      <w:lvlText w:val=""/>
      <w:lvlJc w:val="left"/>
      <w:pPr>
        <w:tabs>
          <w:tab w:val="num" w:pos="360"/>
        </w:tabs>
      </w:pPr>
    </w:lvl>
    <w:lvl w:ilvl="8" w:tplc="A65CCB30">
      <w:numFmt w:val="none"/>
      <w:lvlText w:val=""/>
      <w:lvlJc w:val="left"/>
      <w:pPr>
        <w:tabs>
          <w:tab w:val="num" w:pos="360"/>
        </w:tabs>
      </w:pPr>
    </w:lvl>
  </w:abstractNum>
  <w:abstractNum w:abstractNumId="9">
    <w:nsid w:val="1C1B5B54"/>
    <w:multiLevelType w:val="hybridMultilevel"/>
    <w:tmpl w:val="987E9C78"/>
    <w:lvl w:ilvl="0" w:tplc="316C8DC6">
      <w:start w:val="1"/>
      <w:numFmt w:val="decimal"/>
      <w:lvlText w:val="%1."/>
      <w:lvlJc w:val="left"/>
      <w:pPr>
        <w:ind w:left="1849" w:hanging="114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38A1BAD"/>
    <w:multiLevelType w:val="hybridMultilevel"/>
    <w:tmpl w:val="3FBEBBA8"/>
    <w:lvl w:ilvl="0" w:tplc="16FC1926">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254573B5"/>
    <w:multiLevelType w:val="hybridMultilevel"/>
    <w:tmpl w:val="85188B08"/>
    <w:lvl w:ilvl="0" w:tplc="2B28E6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25823724"/>
    <w:multiLevelType w:val="hybridMultilevel"/>
    <w:tmpl w:val="1122B884"/>
    <w:lvl w:ilvl="0" w:tplc="E5383296">
      <w:start w:val="1"/>
      <w:numFmt w:val="decimal"/>
      <w:lvlText w:val="%1."/>
      <w:lvlJc w:val="left"/>
      <w:pPr>
        <w:tabs>
          <w:tab w:val="num" w:pos="1759"/>
        </w:tabs>
        <w:ind w:left="1759" w:hanging="105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276A3946"/>
    <w:multiLevelType w:val="multilevel"/>
    <w:tmpl w:val="5DAC2B76"/>
    <w:lvl w:ilvl="0">
      <w:start w:val="1"/>
      <w:numFmt w:val="decimal"/>
      <w:lvlText w:val="%1."/>
      <w:lvlJc w:val="left"/>
      <w:pPr>
        <w:ind w:left="1849" w:hanging="1140"/>
      </w:pPr>
      <w:rPr>
        <w:rFonts w:cs="Times New Roman" w:hint="default"/>
        <w:color w:val="000000"/>
      </w:rPr>
    </w:lvl>
    <w:lvl w:ilvl="1">
      <w:start w:val="1"/>
      <w:numFmt w:val="decimal"/>
      <w:isLgl/>
      <w:lvlText w:val="%1.%2."/>
      <w:lvlJc w:val="left"/>
      <w:pPr>
        <w:ind w:left="1429" w:hanging="720"/>
      </w:pPr>
      <w:rPr>
        <w:rFonts w:cs="Times New Roman" w:hint="default"/>
        <w:color w:val="000000"/>
      </w:rPr>
    </w:lvl>
    <w:lvl w:ilvl="2">
      <w:start w:val="1"/>
      <w:numFmt w:val="decimal"/>
      <w:isLgl/>
      <w:lvlText w:val="%1.%2.%3."/>
      <w:lvlJc w:val="left"/>
      <w:pPr>
        <w:ind w:left="1288" w:hanging="720"/>
      </w:pPr>
      <w:rPr>
        <w:rFonts w:cs="Times New Roman" w:hint="default"/>
        <w:color w:val="000000"/>
      </w:rPr>
    </w:lvl>
    <w:lvl w:ilvl="3">
      <w:start w:val="1"/>
      <w:numFmt w:val="decimal"/>
      <w:isLgl/>
      <w:lvlText w:val="%1.%2.%3.%4."/>
      <w:lvlJc w:val="left"/>
      <w:pPr>
        <w:ind w:left="1789" w:hanging="1080"/>
      </w:pPr>
      <w:rPr>
        <w:rFonts w:cs="Times New Roman" w:hint="default"/>
        <w:color w:val="000000"/>
      </w:rPr>
    </w:lvl>
    <w:lvl w:ilvl="4">
      <w:start w:val="1"/>
      <w:numFmt w:val="decimal"/>
      <w:isLgl/>
      <w:lvlText w:val="%1.%2.%3.%4.%5."/>
      <w:lvlJc w:val="left"/>
      <w:pPr>
        <w:ind w:left="1789" w:hanging="1080"/>
      </w:pPr>
      <w:rPr>
        <w:rFonts w:cs="Times New Roman" w:hint="default"/>
        <w:color w:val="000000"/>
      </w:rPr>
    </w:lvl>
    <w:lvl w:ilvl="5">
      <w:start w:val="1"/>
      <w:numFmt w:val="decimal"/>
      <w:isLgl/>
      <w:lvlText w:val="%1.%2.%3.%4.%5.%6."/>
      <w:lvlJc w:val="left"/>
      <w:pPr>
        <w:ind w:left="2149" w:hanging="1440"/>
      </w:pPr>
      <w:rPr>
        <w:rFonts w:cs="Times New Roman" w:hint="default"/>
        <w:color w:val="000000"/>
      </w:rPr>
    </w:lvl>
    <w:lvl w:ilvl="6">
      <w:start w:val="1"/>
      <w:numFmt w:val="decimal"/>
      <w:isLgl/>
      <w:lvlText w:val="%1.%2.%3.%4.%5.%6.%7."/>
      <w:lvlJc w:val="left"/>
      <w:pPr>
        <w:ind w:left="2149" w:hanging="1440"/>
      </w:pPr>
      <w:rPr>
        <w:rFonts w:cs="Times New Roman" w:hint="default"/>
        <w:color w:val="000000"/>
      </w:rPr>
    </w:lvl>
    <w:lvl w:ilvl="7">
      <w:start w:val="1"/>
      <w:numFmt w:val="decimal"/>
      <w:isLgl/>
      <w:lvlText w:val="%1.%2.%3.%4.%5.%6.%7.%8."/>
      <w:lvlJc w:val="left"/>
      <w:pPr>
        <w:ind w:left="2509" w:hanging="1800"/>
      </w:pPr>
      <w:rPr>
        <w:rFonts w:cs="Times New Roman" w:hint="default"/>
        <w:color w:val="000000"/>
      </w:rPr>
    </w:lvl>
    <w:lvl w:ilvl="8">
      <w:start w:val="1"/>
      <w:numFmt w:val="decimal"/>
      <w:isLgl/>
      <w:lvlText w:val="%1.%2.%3.%4.%5.%6.%7.%8.%9."/>
      <w:lvlJc w:val="left"/>
      <w:pPr>
        <w:ind w:left="2509" w:hanging="1800"/>
      </w:pPr>
      <w:rPr>
        <w:rFonts w:cs="Times New Roman" w:hint="default"/>
        <w:color w:val="000000"/>
      </w:rPr>
    </w:lvl>
  </w:abstractNum>
  <w:abstractNum w:abstractNumId="14">
    <w:nsid w:val="345F5886"/>
    <w:multiLevelType w:val="hybridMultilevel"/>
    <w:tmpl w:val="4748220C"/>
    <w:lvl w:ilvl="0" w:tplc="6016A1E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3A034C49"/>
    <w:multiLevelType w:val="hybridMultilevel"/>
    <w:tmpl w:val="5DAC00D6"/>
    <w:lvl w:ilvl="0" w:tplc="AFD89116">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6">
    <w:nsid w:val="3BAF78E0"/>
    <w:multiLevelType w:val="hybridMultilevel"/>
    <w:tmpl w:val="A2088888"/>
    <w:lvl w:ilvl="0" w:tplc="31C49054">
      <w:start w:val="1"/>
      <w:numFmt w:val="decimal"/>
      <w:lvlText w:val="%1)"/>
      <w:lvlJc w:val="left"/>
      <w:pPr>
        <w:ind w:left="1344" w:hanging="804"/>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DB9275D"/>
    <w:multiLevelType w:val="hybridMultilevel"/>
    <w:tmpl w:val="BE346718"/>
    <w:lvl w:ilvl="0" w:tplc="D8721DA8">
      <w:start w:val="1"/>
      <w:numFmt w:val="bullet"/>
      <w:lvlText w:val=""/>
      <w:lvlJc w:val="left"/>
      <w:pPr>
        <w:tabs>
          <w:tab w:val="num" w:pos="404"/>
        </w:tabs>
        <w:ind w:left="404" w:hanging="340"/>
      </w:pPr>
      <w:rPr>
        <w:rFonts w:ascii="Symbol" w:hAnsi="Symbol" w:hint="default"/>
      </w:rPr>
    </w:lvl>
    <w:lvl w:ilvl="1" w:tplc="04190003" w:tentative="1">
      <w:start w:val="1"/>
      <w:numFmt w:val="bullet"/>
      <w:lvlText w:val="o"/>
      <w:lvlJc w:val="left"/>
      <w:pPr>
        <w:tabs>
          <w:tab w:val="num" w:pos="1504"/>
        </w:tabs>
        <w:ind w:left="1504" w:hanging="360"/>
      </w:pPr>
      <w:rPr>
        <w:rFonts w:ascii="Courier New" w:hAnsi="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18">
    <w:nsid w:val="3E3C4B3F"/>
    <w:multiLevelType w:val="multilevel"/>
    <w:tmpl w:val="A950D3C2"/>
    <w:lvl w:ilvl="0">
      <w:start w:val="1"/>
      <w:numFmt w:val="decimal"/>
      <w:lvlText w:val="%1."/>
      <w:lvlJc w:val="left"/>
      <w:pPr>
        <w:tabs>
          <w:tab w:val="num" w:pos="1744"/>
        </w:tabs>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9">
    <w:nsid w:val="3F0906C0"/>
    <w:multiLevelType w:val="hybridMultilevel"/>
    <w:tmpl w:val="3948E8DE"/>
    <w:lvl w:ilvl="0" w:tplc="BFC8F1B0">
      <w:start w:val="1"/>
      <w:numFmt w:val="bullet"/>
      <w:lvlText w:val=""/>
      <w:lvlJc w:val="left"/>
      <w:pPr>
        <w:tabs>
          <w:tab w:val="num" w:pos="1800"/>
        </w:tabs>
        <w:ind w:left="1800" w:hanging="360"/>
      </w:pPr>
      <w:rPr>
        <w:rFonts w:ascii="Symbol" w:hAnsi="Symbol" w:hint="default"/>
      </w:rPr>
    </w:lvl>
    <w:lvl w:ilvl="1" w:tplc="04190019">
      <w:start w:val="1"/>
      <w:numFmt w:val="lowerLetter"/>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0234DDC"/>
    <w:multiLevelType w:val="multilevel"/>
    <w:tmpl w:val="139EF314"/>
    <w:lvl w:ilvl="0">
      <w:start w:val="1"/>
      <w:numFmt w:val="decimal"/>
      <w:lvlText w:val="%1."/>
      <w:lvlJc w:val="left"/>
      <w:pPr>
        <w:ind w:left="1200" w:hanging="360"/>
      </w:pPr>
      <w:rPr>
        <w:rFonts w:cs="Times New Roman" w:hint="default"/>
      </w:rPr>
    </w:lvl>
    <w:lvl w:ilvl="1">
      <w:start w:val="2"/>
      <w:numFmt w:val="decimal"/>
      <w:isLgl/>
      <w:lvlText w:val="%1.%2"/>
      <w:lvlJc w:val="left"/>
      <w:pPr>
        <w:ind w:left="1230" w:hanging="39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280" w:hanging="144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640" w:hanging="1800"/>
      </w:pPr>
      <w:rPr>
        <w:rFonts w:hint="default"/>
      </w:rPr>
    </w:lvl>
    <w:lvl w:ilvl="8">
      <w:start w:val="1"/>
      <w:numFmt w:val="decimal"/>
      <w:isLgl/>
      <w:lvlText w:val="%1.%2.%3.%4.%5.%6.%7.%8.%9"/>
      <w:lvlJc w:val="left"/>
      <w:pPr>
        <w:ind w:left="2640" w:hanging="1800"/>
      </w:pPr>
      <w:rPr>
        <w:rFonts w:hint="default"/>
      </w:rPr>
    </w:lvl>
  </w:abstractNum>
  <w:abstractNum w:abstractNumId="21">
    <w:nsid w:val="40FD5C13"/>
    <w:multiLevelType w:val="hybridMultilevel"/>
    <w:tmpl w:val="83084806"/>
    <w:lvl w:ilvl="0" w:tplc="B3FAF5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6BA046C"/>
    <w:multiLevelType w:val="hybridMultilevel"/>
    <w:tmpl w:val="1FC4254A"/>
    <w:lvl w:ilvl="0" w:tplc="92703EB6">
      <w:start w:val="4"/>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0D8303B"/>
    <w:multiLevelType w:val="hybridMultilevel"/>
    <w:tmpl w:val="D0A04974"/>
    <w:lvl w:ilvl="0" w:tplc="39AE371C">
      <w:start w:val="1"/>
      <w:numFmt w:val="decimal"/>
      <w:lvlText w:val="%1."/>
      <w:lvlJc w:val="left"/>
      <w:pPr>
        <w:ind w:left="1065" w:hanging="360"/>
      </w:pPr>
      <w:rPr>
        <w:rFonts w:ascii="Times New Roman" w:eastAsia="Times New Roman" w:hAnsi="Times New Roman" w:cs="Times New Roman"/>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522B0ED7"/>
    <w:multiLevelType w:val="hybridMultilevel"/>
    <w:tmpl w:val="7ECA7BCE"/>
    <w:lvl w:ilvl="0" w:tplc="5298EC6C">
      <w:start w:val="1"/>
      <w:numFmt w:val="decimal"/>
      <w:lvlText w:val="%1."/>
      <w:lvlJc w:val="left"/>
      <w:pPr>
        <w:tabs>
          <w:tab w:val="num" w:pos="720"/>
        </w:tabs>
        <w:ind w:left="720" w:hanging="360"/>
      </w:pPr>
      <w:rPr>
        <w:rFonts w:cs="Times New Roman"/>
      </w:rPr>
    </w:lvl>
    <w:lvl w:ilvl="1" w:tplc="AAF40694">
      <w:numFmt w:val="none"/>
      <w:lvlText w:val=""/>
      <w:lvlJc w:val="left"/>
      <w:pPr>
        <w:tabs>
          <w:tab w:val="num" w:pos="360"/>
        </w:tabs>
      </w:pPr>
      <w:rPr>
        <w:rFonts w:cs="Times New Roman"/>
      </w:rPr>
    </w:lvl>
    <w:lvl w:ilvl="2" w:tplc="AEA0A826">
      <w:numFmt w:val="none"/>
      <w:lvlText w:val=""/>
      <w:lvlJc w:val="left"/>
      <w:pPr>
        <w:tabs>
          <w:tab w:val="num" w:pos="360"/>
        </w:tabs>
      </w:pPr>
      <w:rPr>
        <w:rFonts w:cs="Times New Roman"/>
      </w:rPr>
    </w:lvl>
    <w:lvl w:ilvl="3" w:tplc="325A03E2">
      <w:numFmt w:val="none"/>
      <w:lvlText w:val=""/>
      <w:lvlJc w:val="left"/>
      <w:pPr>
        <w:tabs>
          <w:tab w:val="num" w:pos="360"/>
        </w:tabs>
      </w:pPr>
      <w:rPr>
        <w:rFonts w:cs="Times New Roman"/>
      </w:rPr>
    </w:lvl>
    <w:lvl w:ilvl="4" w:tplc="5C905AB0">
      <w:numFmt w:val="none"/>
      <w:lvlText w:val=""/>
      <w:lvlJc w:val="left"/>
      <w:pPr>
        <w:tabs>
          <w:tab w:val="num" w:pos="360"/>
        </w:tabs>
      </w:pPr>
      <w:rPr>
        <w:rFonts w:cs="Times New Roman"/>
      </w:rPr>
    </w:lvl>
    <w:lvl w:ilvl="5" w:tplc="A4BE7884">
      <w:numFmt w:val="none"/>
      <w:lvlText w:val=""/>
      <w:lvlJc w:val="left"/>
      <w:pPr>
        <w:tabs>
          <w:tab w:val="num" w:pos="360"/>
        </w:tabs>
      </w:pPr>
      <w:rPr>
        <w:rFonts w:cs="Times New Roman"/>
      </w:rPr>
    </w:lvl>
    <w:lvl w:ilvl="6" w:tplc="FFA295C4">
      <w:numFmt w:val="none"/>
      <w:lvlText w:val=""/>
      <w:lvlJc w:val="left"/>
      <w:pPr>
        <w:tabs>
          <w:tab w:val="num" w:pos="360"/>
        </w:tabs>
      </w:pPr>
      <w:rPr>
        <w:rFonts w:cs="Times New Roman"/>
      </w:rPr>
    </w:lvl>
    <w:lvl w:ilvl="7" w:tplc="153052E6">
      <w:numFmt w:val="none"/>
      <w:lvlText w:val=""/>
      <w:lvlJc w:val="left"/>
      <w:pPr>
        <w:tabs>
          <w:tab w:val="num" w:pos="360"/>
        </w:tabs>
      </w:pPr>
      <w:rPr>
        <w:rFonts w:cs="Times New Roman"/>
      </w:rPr>
    </w:lvl>
    <w:lvl w:ilvl="8" w:tplc="AF6C41FA">
      <w:numFmt w:val="none"/>
      <w:lvlText w:val=""/>
      <w:lvlJc w:val="left"/>
      <w:pPr>
        <w:tabs>
          <w:tab w:val="num" w:pos="360"/>
        </w:tabs>
      </w:pPr>
      <w:rPr>
        <w:rFonts w:cs="Times New Roman"/>
      </w:rPr>
    </w:lvl>
  </w:abstractNum>
  <w:abstractNum w:abstractNumId="25">
    <w:nsid w:val="52B82F15"/>
    <w:multiLevelType w:val="hybridMultilevel"/>
    <w:tmpl w:val="C3F2A6E2"/>
    <w:lvl w:ilvl="0" w:tplc="D8721DA8">
      <w:start w:val="1"/>
      <w:numFmt w:val="bullet"/>
      <w:lvlText w:val=""/>
      <w:lvlJc w:val="left"/>
      <w:pPr>
        <w:tabs>
          <w:tab w:val="num" w:pos="340"/>
        </w:tabs>
        <w:ind w:left="340" w:hanging="34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736764B"/>
    <w:multiLevelType w:val="multilevel"/>
    <w:tmpl w:val="5BAEB512"/>
    <w:lvl w:ilvl="0">
      <w:start w:val="1"/>
      <w:numFmt w:val="decimal"/>
      <w:lvlText w:val="%1."/>
      <w:lvlJc w:val="left"/>
      <w:pPr>
        <w:ind w:left="1068" w:hanging="360"/>
      </w:pPr>
      <w:rPr>
        <w:rFonts w:cs="Times New Roman" w:hint="default"/>
      </w:rPr>
    </w:lvl>
    <w:lvl w:ilvl="1">
      <w:start w:val="1"/>
      <w:numFmt w:val="decimal"/>
      <w:isLgl/>
      <w:lvlText w:val="%2."/>
      <w:lvlJc w:val="left"/>
      <w:pPr>
        <w:ind w:left="1428" w:hanging="720"/>
      </w:pPr>
      <w:rPr>
        <w:rFonts w:ascii="Times New Roman" w:eastAsia="Times New Roman" w:hAnsi="Times New Roman" w:cs="Times New Roman"/>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27">
    <w:nsid w:val="5A430A93"/>
    <w:multiLevelType w:val="hybridMultilevel"/>
    <w:tmpl w:val="5776D0C0"/>
    <w:lvl w:ilvl="0" w:tplc="CC509EFC">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nsid w:val="5AFE1EA1"/>
    <w:multiLevelType w:val="hybridMultilevel"/>
    <w:tmpl w:val="3C946D78"/>
    <w:lvl w:ilvl="0" w:tplc="D8721DA8">
      <w:start w:val="1"/>
      <w:numFmt w:val="bullet"/>
      <w:lvlText w:val=""/>
      <w:lvlJc w:val="left"/>
      <w:pPr>
        <w:tabs>
          <w:tab w:val="num" w:pos="340"/>
        </w:tabs>
        <w:ind w:left="340" w:hanging="34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DBB2306"/>
    <w:multiLevelType w:val="multilevel"/>
    <w:tmpl w:val="A7587C0E"/>
    <w:lvl w:ilvl="0">
      <w:start w:val="1"/>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0">
    <w:nsid w:val="5F103B78"/>
    <w:multiLevelType w:val="hybridMultilevel"/>
    <w:tmpl w:val="EF563B52"/>
    <w:lvl w:ilvl="0" w:tplc="BFC8F1B0">
      <w:start w:val="1"/>
      <w:numFmt w:val="bullet"/>
      <w:lvlText w:val=""/>
      <w:lvlJc w:val="left"/>
      <w:pPr>
        <w:tabs>
          <w:tab w:val="num" w:pos="1211"/>
        </w:tabs>
        <w:ind w:left="1211" w:hanging="360"/>
      </w:pPr>
      <w:rPr>
        <w:rFonts w:ascii="Symbol" w:hAnsi="Symbol" w:hint="default"/>
      </w:rPr>
    </w:lvl>
    <w:lvl w:ilvl="1" w:tplc="04190019">
      <w:start w:val="1"/>
      <w:numFmt w:val="lowerLetter"/>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nsid w:val="6A9A5236"/>
    <w:multiLevelType w:val="multilevel"/>
    <w:tmpl w:val="834C8432"/>
    <w:lvl w:ilvl="0">
      <w:start w:val="1"/>
      <w:numFmt w:val="decimal"/>
      <w:lvlText w:val="%1."/>
      <w:lvlJc w:val="left"/>
      <w:pPr>
        <w:ind w:left="720" w:hanging="360"/>
      </w:pPr>
      <w:rPr>
        <w:rFonts w:hint="default"/>
      </w:rPr>
    </w:lvl>
    <w:lvl w:ilvl="1">
      <w:start w:val="1"/>
      <w:numFmt w:val="decimal"/>
      <w:lvlText w:val="%2."/>
      <w:lvlJc w:val="center"/>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nsid w:val="6C331C04"/>
    <w:multiLevelType w:val="multilevel"/>
    <w:tmpl w:val="1A86FAD6"/>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4">
    <w:nsid w:val="71701391"/>
    <w:multiLevelType w:val="hybridMultilevel"/>
    <w:tmpl w:val="0DAE2B38"/>
    <w:lvl w:ilvl="0" w:tplc="F7A87F16">
      <w:start w:val="2"/>
      <w:numFmt w:val="decimal"/>
      <w:lvlText w:val="%1."/>
      <w:lvlJc w:val="left"/>
      <w:pPr>
        <w:ind w:left="1605" w:hanging="405"/>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35">
    <w:nsid w:val="743E3094"/>
    <w:multiLevelType w:val="hybridMultilevel"/>
    <w:tmpl w:val="A4EC83D4"/>
    <w:lvl w:ilvl="0" w:tplc="05446D88">
      <w:start w:val="1"/>
      <w:numFmt w:val="decimal"/>
      <w:lvlText w:val="%1."/>
      <w:lvlJc w:val="left"/>
      <w:pPr>
        <w:tabs>
          <w:tab w:val="num" w:pos="360"/>
        </w:tabs>
        <w:ind w:left="360" w:hanging="360"/>
      </w:pPr>
      <w:rPr>
        <w:rFonts w:cs="Times New Roman"/>
      </w:rPr>
    </w:lvl>
    <w:lvl w:ilvl="1" w:tplc="FBBC1AE8">
      <w:start w:val="1"/>
      <w:numFmt w:val="none"/>
      <w:lvlText w:val="%21.1."/>
      <w:lvlJc w:val="left"/>
      <w:pPr>
        <w:tabs>
          <w:tab w:val="num" w:pos="360"/>
        </w:tabs>
      </w:pPr>
      <w:rPr>
        <w:rFonts w:ascii="Times New Roman" w:eastAsia="Times New Roman" w:hAnsi="Times New Roman" w:cs="Times New Roman" w:hint="default"/>
      </w:rPr>
    </w:lvl>
    <w:lvl w:ilvl="2" w:tplc="37FAD4AE">
      <w:numFmt w:val="none"/>
      <w:lvlText w:val=""/>
      <w:lvlJc w:val="left"/>
      <w:pPr>
        <w:tabs>
          <w:tab w:val="num" w:pos="360"/>
        </w:tabs>
      </w:pPr>
      <w:rPr>
        <w:rFonts w:cs="Times New Roman"/>
      </w:rPr>
    </w:lvl>
    <w:lvl w:ilvl="3" w:tplc="B080C056">
      <w:numFmt w:val="none"/>
      <w:lvlText w:val=""/>
      <w:lvlJc w:val="left"/>
      <w:pPr>
        <w:tabs>
          <w:tab w:val="num" w:pos="360"/>
        </w:tabs>
      </w:pPr>
      <w:rPr>
        <w:rFonts w:cs="Times New Roman"/>
      </w:rPr>
    </w:lvl>
    <w:lvl w:ilvl="4" w:tplc="18D882F4">
      <w:numFmt w:val="none"/>
      <w:lvlText w:val=""/>
      <w:lvlJc w:val="left"/>
      <w:pPr>
        <w:tabs>
          <w:tab w:val="num" w:pos="360"/>
        </w:tabs>
      </w:pPr>
      <w:rPr>
        <w:rFonts w:cs="Times New Roman"/>
      </w:rPr>
    </w:lvl>
    <w:lvl w:ilvl="5" w:tplc="570258CE">
      <w:numFmt w:val="none"/>
      <w:lvlText w:val=""/>
      <w:lvlJc w:val="left"/>
      <w:pPr>
        <w:tabs>
          <w:tab w:val="num" w:pos="360"/>
        </w:tabs>
      </w:pPr>
      <w:rPr>
        <w:rFonts w:cs="Times New Roman"/>
      </w:rPr>
    </w:lvl>
    <w:lvl w:ilvl="6" w:tplc="6A98A32C">
      <w:numFmt w:val="none"/>
      <w:lvlText w:val=""/>
      <w:lvlJc w:val="left"/>
      <w:pPr>
        <w:tabs>
          <w:tab w:val="num" w:pos="360"/>
        </w:tabs>
      </w:pPr>
      <w:rPr>
        <w:rFonts w:cs="Times New Roman"/>
      </w:rPr>
    </w:lvl>
    <w:lvl w:ilvl="7" w:tplc="3ABE12B2">
      <w:numFmt w:val="none"/>
      <w:lvlText w:val=""/>
      <w:lvlJc w:val="left"/>
      <w:pPr>
        <w:tabs>
          <w:tab w:val="num" w:pos="360"/>
        </w:tabs>
      </w:pPr>
      <w:rPr>
        <w:rFonts w:cs="Times New Roman"/>
      </w:rPr>
    </w:lvl>
    <w:lvl w:ilvl="8" w:tplc="946EA45A">
      <w:numFmt w:val="none"/>
      <w:lvlText w:val=""/>
      <w:lvlJc w:val="left"/>
      <w:pPr>
        <w:tabs>
          <w:tab w:val="num" w:pos="360"/>
        </w:tabs>
      </w:pPr>
      <w:rPr>
        <w:rFonts w:cs="Times New Roman"/>
      </w:rPr>
    </w:lvl>
  </w:abstractNum>
  <w:abstractNum w:abstractNumId="36">
    <w:nsid w:val="7611429D"/>
    <w:multiLevelType w:val="hybridMultilevel"/>
    <w:tmpl w:val="7316AE66"/>
    <w:lvl w:ilvl="0" w:tplc="CCCAE70C">
      <w:start w:val="2"/>
      <w:numFmt w:val="decimal"/>
      <w:lvlText w:val="%1."/>
      <w:lvlJc w:val="left"/>
      <w:pPr>
        <w:ind w:left="1605" w:hanging="405"/>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37">
    <w:nsid w:val="79B60B86"/>
    <w:multiLevelType w:val="multilevel"/>
    <w:tmpl w:val="9C3C1608"/>
    <w:lvl w:ilvl="0">
      <w:start w:val="2"/>
      <w:numFmt w:val="decimal"/>
      <w:lvlText w:val="%1."/>
      <w:lvlJc w:val="left"/>
      <w:pPr>
        <w:ind w:left="390" w:hanging="390"/>
      </w:pPr>
      <w:rPr>
        <w:rFonts w:hint="default"/>
      </w:rPr>
    </w:lvl>
    <w:lvl w:ilvl="1">
      <w:start w:val="3"/>
      <w:numFmt w:val="decimal"/>
      <w:lvlText w:val="%1.%2."/>
      <w:lvlJc w:val="left"/>
      <w:pPr>
        <w:ind w:left="2856" w:hanging="720"/>
      </w:pPr>
      <w:rPr>
        <w:rFonts w:hint="default"/>
      </w:rPr>
    </w:lvl>
    <w:lvl w:ilvl="2">
      <w:start w:val="1"/>
      <w:numFmt w:val="decimal"/>
      <w:lvlText w:val="%1.%2.%3."/>
      <w:lvlJc w:val="left"/>
      <w:pPr>
        <w:ind w:left="4992" w:hanging="720"/>
      </w:pPr>
      <w:rPr>
        <w:rFonts w:hint="default"/>
      </w:rPr>
    </w:lvl>
    <w:lvl w:ilvl="3">
      <w:start w:val="1"/>
      <w:numFmt w:val="decimal"/>
      <w:lvlText w:val="%1.%2.%3.%4."/>
      <w:lvlJc w:val="left"/>
      <w:pPr>
        <w:ind w:left="7488" w:hanging="1080"/>
      </w:pPr>
      <w:rPr>
        <w:rFonts w:hint="default"/>
      </w:rPr>
    </w:lvl>
    <w:lvl w:ilvl="4">
      <w:start w:val="1"/>
      <w:numFmt w:val="decimal"/>
      <w:lvlText w:val="%1.%2.%3.%4.%5."/>
      <w:lvlJc w:val="left"/>
      <w:pPr>
        <w:ind w:left="9624" w:hanging="1080"/>
      </w:pPr>
      <w:rPr>
        <w:rFonts w:hint="default"/>
      </w:rPr>
    </w:lvl>
    <w:lvl w:ilvl="5">
      <w:start w:val="1"/>
      <w:numFmt w:val="decimal"/>
      <w:lvlText w:val="%1.%2.%3.%4.%5.%6."/>
      <w:lvlJc w:val="left"/>
      <w:pPr>
        <w:ind w:left="12120" w:hanging="1440"/>
      </w:pPr>
      <w:rPr>
        <w:rFonts w:hint="default"/>
      </w:rPr>
    </w:lvl>
    <w:lvl w:ilvl="6">
      <w:start w:val="1"/>
      <w:numFmt w:val="decimal"/>
      <w:lvlText w:val="%1.%2.%3.%4.%5.%6.%7."/>
      <w:lvlJc w:val="left"/>
      <w:pPr>
        <w:ind w:left="14256" w:hanging="1440"/>
      </w:pPr>
      <w:rPr>
        <w:rFonts w:hint="default"/>
      </w:rPr>
    </w:lvl>
    <w:lvl w:ilvl="7">
      <w:start w:val="1"/>
      <w:numFmt w:val="decimal"/>
      <w:lvlText w:val="%1.%2.%3.%4.%5.%6.%7.%8."/>
      <w:lvlJc w:val="left"/>
      <w:pPr>
        <w:ind w:left="16752" w:hanging="1800"/>
      </w:pPr>
      <w:rPr>
        <w:rFonts w:hint="default"/>
      </w:rPr>
    </w:lvl>
    <w:lvl w:ilvl="8">
      <w:start w:val="1"/>
      <w:numFmt w:val="decimal"/>
      <w:lvlText w:val="%1.%2.%3.%4.%5.%6.%7.%8.%9."/>
      <w:lvlJc w:val="left"/>
      <w:pPr>
        <w:ind w:left="18888" w:hanging="1800"/>
      </w:pPr>
      <w:rPr>
        <w:rFonts w:hint="default"/>
      </w:rPr>
    </w:lvl>
  </w:abstractNum>
  <w:abstractNum w:abstractNumId="38">
    <w:nsid w:val="7B012E7D"/>
    <w:multiLevelType w:val="multilevel"/>
    <w:tmpl w:val="684487F0"/>
    <w:lvl w:ilvl="0">
      <w:start w:val="1"/>
      <w:numFmt w:val="decimal"/>
      <w:lvlText w:val="%1."/>
      <w:lvlJc w:val="left"/>
      <w:pPr>
        <w:ind w:left="1272" w:hanging="1272"/>
      </w:pPr>
      <w:rPr>
        <w:rFonts w:hint="default"/>
      </w:rPr>
    </w:lvl>
    <w:lvl w:ilvl="1">
      <w:start w:val="1"/>
      <w:numFmt w:val="decimal"/>
      <w:lvlText w:val="%1.%2."/>
      <w:lvlJc w:val="left"/>
      <w:pPr>
        <w:ind w:left="1981" w:hanging="1272"/>
      </w:pPr>
      <w:rPr>
        <w:rFonts w:hint="default"/>
      </w:rPr>
    </w:lvl>
    <w:lvl w:ilvl="2">
      <w:start w:val="1"/>
      <w:numFmt w:val="decimal"/>
      <w:lvlText w:val="%1.%2.%3."/>
      <w:lvlJc w:val="left"/>
      <w:pPr>
        <w:ind w:left="2690" w:hanging="1272"/>
      </w:pPr>
      <w:rPr>
        <w:rFonts w:hint="default"/>
      </w:rPr>
    </w:lvl>
    <w:lvl w:ilvl="3">
      <w:start w:val="1"/>
      <w:numFmt w:val="decimal"/>
      <w:lvlText w:val="%1.%2.%3.%4."/>
      <w:lvlJc w:val="left"/>
      <w:pPr>
        <w:ind w:left="3399" w:hanging="1272"/>
      </w:pPr>
      <w:rPr>
        <w:rFonts w:hint="default"/>
      </w:rPr>
    </w:lvl>
    <w:lvl w:ilvl="4">
      <w:start w:val="1"/>
      <w:numFmt w:val="decimal"/>
      <w:lvlText w:val="%1.%2.%3.%4.%5."/>
      <w:lvlJc w:val="left"/>
      <w:pPr>
        <w:ind w:left="4108" w:hanging="1272"/>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9">
    <w:nsid w:val="7B9135D0"/>
    <w:multiLevelType w:val="multilevel"/>
    <w:tmpl w:val="0E622700"/>
    <w:lvl w:ilvl="0">
      <w:start w:val="1"/>
      <w:numFmt w:val="upperRoman"/>
      <w:lvlText w:val="%1."/>
      <w:lvlJc w:val="left"/>
      <w:pPr>
        <w:ind w:left="2856" w:hanging="720"/>
      </w:pPr>
      <w:rPr>
        <w:rFonts w:hint="default"/>
      </w:rPr>
    </w:lvl>
    <w:lvl w:ilvl="1">
      <w:start w:val="1"/>
      <w:numFmt w:val="decimal"/>
      <w:isLgl/>
      <w:lvlText w:val="%1.%2."/>
      <w:lvlJc w:val="left"/>
      <w:pPr>
        <w:ind w:left="2856" w:hanging="720"/>
      </w:pPr>
      <w:rPr>
        <w:rFonts w:hint="default"/>
      </w:rPr>
    </w:lvl>
    <w:lvl w:ilvl="2">
      <w:start w:val="1"/>
      <w:numFmt w:val="decimal"/>
      <w:isLgl/>
      <w:lvlText w:val="%1.%2.%3."/>
      <w:lvlJc w:val="left"/>
      <w:pPr>
        <w:ind w:left="2856" w:hanging="720"/>
      </w:pPr>
      <w:rPr>
        <w:rFonts w:hint="default"/>
      </w:rPr>
    </w:lvl>
    <w:lvl w:ilvl="3">
      <w:start w:val="1"/>
      <w:numFmt w:val="decimal"/>
      <w:isLgl/>
      <w:lvlText w:val="%1.%2.%3.%4."/>
      <w:lvlJc w:val="left"/>
      <w:pPr>
        <w:ind w:left="3216" w:hanging="1080"/>
      </w:pPr>
      <w:rPr>
        <w:rFonts w:hint="default"/>
      </w:rPr>
    </w:lvl>
    <w:lvl w:ilvl="4">
      <w:start w:val="1"/>
      <w:numFmt w:val="decimal"/>
      <w:isLgl/>
      <w:lvlText w:val="%1.%2.%3.%4.%5."/>
      <w:lvlJc w:val="left"/>
      <w:pPr>
        <w:ind w:left="3216" w:hanging="1080"/>
      </w:pPr>
      <w:rPr>
        <w:rFonts w:hint="default"/>
      </w:rPr>
    </w:lvl>
    <w:lvl w:ilvl="5">
      <w:start w:val="1"/>
      <w:numFmt w:val="decimal"/>
      <w:isLgl/>
      <w:lvlText w:val="%1.%2.%3.%4.%5.%6."/>
      <w:lvlJc w:val="left"/>
      <w:pPr>
        <w:ind w:left="3576" w:hanging="1440"/>
      </w:pPr>
      <w:rPr>
        <w:rFonts w:hint="default"/>
      </w:rPr>
    </w:lvl>
    <w:lvl w:ilvl="6">
      <w:start w:val="1"/>
      <w:numFmt w:val="decimal"/>
      <w:isLgl/>
      <w:lvlText w:val="%1.%2.%3.%4.%5.%6.%7."/>
      <w:lvlJc w:val="left"/>
      <w:pPr>
        <w:ind w:left="3576" w:hanging="1440"/>
      </w:pPr>
      <w:rPr>
        <w:rFonts w:hint="default"/>
      </w:rPr>
    </w:lvl>
    <w:lvl w:ilvl="7">
      <w:start w:val="1"/>
      <w:numFmt w:val="decimal"/>
      <w:isLgl/>
      <w:lvlText w:val="%1.%2.%3.%4.%5.%6.%7.%8."/>
      <w:lvlJc w:val="left"/>
      <w:pPr>
        <w:ind w:left="3936" w:hanging="1800"/>
      </w:pPr>
      <w:rPr>
        <w:rFonts w:hint="default"/>
      </w:rPr>
    </w:lvl>
    <w:lvl w:ilvl="8">
      <w:start w:val="1"/>
      <w:numFmt w:val="decimal"/>
      <w:isLgl/>
      <w:lvlText w:val="%1.%2.%3.%4.%5.%6.%7.%8.%9."/>
      <w:lvlJc w:val="left"/>
      <w:pPr>
        <w:ind w:left="3936" w:hanging="1800"/>
      </w:pPr>
      <w:rPr>
        <w:rFonts w:hint="default"/>
      </w:rPr>
    </w:lvl>
  </w:abstractNum>
  <w:num w:numId="1">
    <w:abstractNumId w:val="4"/>
  </w:num>
  <w:num w:numId="2">
    <w:abstractNumId w:val="26"/>
  </w:num>
  <w:num w:numId="3">
    <w:abstractNumId w:val="18"/>
  </w:num>
  <w:num w:numId="4">
    <w:abstractNumId w:val="30"/>
  </w:num>
  <w:num w:numId="5">
    <w:abstractNumId w:val="19"/>
  </w:num>
  <w:num w:numId="6">
    <w:abstractNumId w:val="8"/>
  </w:num>
  <w:num w:numId="7">
    <w:abstractNumId w:val="33"/>
  </w:num>
  <w:num w:numId="8">
    <w:abstractNumId w:val="12"/>
  </w:num>
  <w:num w:numId="9">
    <w:abstractNumId w:val="25"/>
  </w:num>
  <w:num w:numId="10">
    <w:abstractNumId w:val="17"/>
  </w:num>
  <w:num w:numId="11">
    <w:abstractNumId w:val="28"/>
  </w:num>
  <w:num w:numId="12">
    <w:abstractNumId w:val="27"/>
  </w:num>
  <w:num w:numId="13">
    <w:abstractNumId w:val="35"/>
  </w:num>
  <w:num w:numId="14">
    <w:abstractNumId w:val="24"/>
  </w:num>
  <w:num w:numId="15">
    <w:abstractNumId w:val="3"/>
  </w:num>
  <w:num w:numId="16">
    <w:abstractNumId w:val="11"/>
  </w:num>
  <w:num w:numId="17">
    <w:abstractNumId w:val="21"/>
  </w:num>
  <w:num w:numId="18">
    <w:abstractNumId w:val="7"/>
  </w:num>
  <w:num w:numId="19">
    <w:abstractNumId w:val="10"/>
  </w:num>
  <w:num w:numId="20">
    <w:abstractNumId w:val="23"/>
  </w:num>
  <w:num w:numId="21">
    <w:abstractNumId w:val="14"/>
  </w:num>
  <w:num w:numId="22">
    <w:abstractNumId w:val="29"/>
  </w:num>
  <w:num w:numId="23">
    <w:abstractNumId w:val="16"/>
  </w:num>
  <w:num w:numId="24">
    <w:abstractNumId w:val="22"/>
  </w:num>
  <w:num w:numId="25">
    <w:abstractNumId w:val="38"/>
  </w:num>
  <w:num w:numId="26">
    <w:abstractNumId w:val="6"/>
  </w:num>
  <w:num w:numId="27">
    <w:abstractNumId w:val="5"/>
  </w:num>
  <w:num w:numId="28">
    <w:abstractNumId w:val="0"/>
  </w:num>
  <w:num w:numId="29">
    <w:abstractNumId w:val="20"/>
  </w:num>
  <w:num w:numId="30">
    <w:abstractNumId w:val="15"/>
  </w:num>
  <w:num w:numId="31">
    <w:abstractNumId w:val="39"/>
  </w:num>
  <w:num w:numId="32">
    <w:abstractNumId w:val="36"/>
  </w:num>
  <w:num w:numId="33">
    <w:abstractNumId w:val="37"/>
  </w:num>
  <w:num w:numId="34">
    <w:abstractNumId w:val="34"/>
  </w:num>
  <w:num w:numId="35">
    <w:abstractNumId w:val="2"/>
  </w:num>
  <w:num w:numId="36">
    <w:abstractNumId w:val="32"/>
  </w:num>
  <w:num w:numId="37">
    <w:abstractNumId w:val="9"/>
  </w:num>
  <w:num w:numId="38">
    <w:abstractNumId w:val="13"/>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E31"/>
    <w:rsid w:val="00003E68"/>
    <w:rsid w:val="00006030"/>
    <w:rsid w:val="000563F0"/>
    <w:rsid w:val="00061757"/>
    <w:rsid w:val="00067288"/>
    <w:rsid w:val="0008583D"/>
    <w:rsid w:val="00095714"/>
    <w:rsid w:val="00096327"/>
    <w:rsid w:val="000E3645"/>
    <w:rsid w:val="00102E31"/>
    <w:rsid w:val="0015442A"/>
    <w:rsid w:val="0019545D"/>
    <w:rsid w:val="001C5529"/>
    <w:rsid w:val="0021311E"/>
    <w:rsid w:val="00215CF6"/>
    <w:rsid w:val="002355FE"/>
    <w:rsid w:val="00237585"/>
    <w:rsid w:val="00251CE6"/>
    <w:rsid w:val="00266D84"/>
    <w:rsid w:val="002E44BE"/>
    <w:rsid w:val="00303675"/>
    <w:rsid w:val="00320791"/>
    <w:rsid w:val="00324E52"/>
    <w:rsid w:val="00357B20"/>
    <w:rsid w:val="00377291"/>
    <w:rsid w:val="003828AE"/>
    <w:rsid w:val="003A0029"/>
    <w:rsid w:val="003A2239"/>
    <w:rsid w:val="003B10FF"/>
    <w:rsid w:val="003B2F41"/>
    <w:rsid w:val="003C11E1"/>
    <w:rsid w:val="003E3C8B"/>
    <w:rsid w:val="003E6AB3"/>
    <w:rsid w:val="00434EC7"/>
    <w:rsid w:val="00435889"/>
    <w:rsid w:val="0044146D"/>
    <w:rsid w:val="00482831"/>
    <w:rsid w:val="00496580"/>
    <w:rsid w:val="004974FA"/>
    <w:rsid w:val="004D6273"/>
    <w:rsid w:val="004F431F"/>
    <w:rsid w:val="00502FF5"/>
    <w:rsid w:val="00517184"/>
    <w:rsid w:val="00517D02"/>
    <w:rsid w:val="005266FB"/>
    <w:rsid w:val="0053053C"/>
    <w:rsid w:val="005549A3"/>
    <w:rsid w:val="005849B2"/>
    <w:rsid w:val="005B54D9"/>
    <w:rsid w:val="0067420B"/>
    <w:rsid w:val="006A4980"/>
    <w:rsid w:val="006B0E60"/>
    <w:rsid w:val="006C7A82"/>
    <w:rsid w:val="006D236B"/>
    <w:rsid w:val="006E387E"/>
    <w:rsid w:val="006F58CD"/>
    <w:rsid w:val="00700CDE"/>
    <w:rsid w:val="007072C9"/>
    <w:rsid w:val="00714FE2"/>
    <w:rsid w:val="0072742A"/>
    <w:rsid w:val="007331CE"/>
    <w:rsid w:val="007813C6"/>
    <w:rsid w:val="00782F8D"/>
    <w:rsid w:val="00783DA3"/>
    <w:rsid w:val="0078597A"/>
    <w:rsid w:val="008007C4"/>
    <w:rsid w:val="00837320"/>
    <w:rsid w:val="00852273"/>
    <w:rsid w:val="00854ABF"/>
    <w:rsid w:val="00862565"/>
    <w:rsid w:val="00862D33"/>
    <w:rsid w:val="00866672"/>
    <w:rsid w:val="00867359"/>
    <w:rsid w:val="008704A0"/>
    <w:rsid w:val="008737D0"/>
    <w:rsid w:val="008864D6"/>
    <w:rsid w:val="0089651D"/>
    <w:rsid w:val="0093647F"/>
    <w:rsid w:val="00947670"/>
    <w:rsid w:val="00953E17"/>
    <w:rsid w:val="00963822"/>
    <w:rsid w:val="00965461"/>
    <w:rsid w:val="009723FD"/>
    <w:rsid w:val="00976EFD"/>
    <w:rsid w:val="00993E25"/>
    <w:rsid w:val="00996039"/>
    <w:rsid w:val="009A1316"/>
    <w:rsid w:val="009A2F6F"/>
    <w:rsid w:val="009B41FC"/>
    <w:rsid w:val="009B69C8"/>
    <w:rsid w:val="009D4371"/>
    <w:rsid w:val="009D7E9B"/>
    <w:rsid w:val="009E2927"/>
    <w:rsid w:val="00A14B89"/>
    <w:rsid w:val="00A14CF9"/>
    <w:rsid w:val="00A26937"/>
    <w:rsid w:val="00A56938"/>
    <w:rsid w:val="00A80140"/>
    <w:rsid w:val="00A85C40"/>
    <w:rsid w:val="00A85E89"/>
    <w:rsid w:val="00AA0C22"/>
    <w:rsid w:val="00AA7DC8"/>
    <w:rsid w:val="00AB3305"/>
    <w:rsid w:val="00AB6C70"/>
    <w:rsid w:val="00AB791F"/>
    <w:rsid w:val="00AC3AFE"/>
    <w:rsid w:val="00B4182C"/>
    <w:rsid w:val="00B47BF0"/>
    <w:rsid w:val="00B64AF0"/>
    <w:rsid w:val="00B65A34"/>
    <w:rsid w:val="00B84309"/>
    <w:rsid w:val="00B95444"/>
    <w:rsid w:val="00BA2DD5"/>
    <w:rsid w:val="00BA5925"/>
    <w:rsid w:val="00BB3E6E"/>
    <w:rsid w:val="00BC4AD8"/>
    <w:rsid w:val="00BD6D78"/>
    <w:rsid w:val="00BE5D74"/>
    <w:rsid w:val="00C279D2"/>
    <w:rsid w:val="00C34D89"/>
    <w:rsid w:val="00C42426"/>
    <w:rsid w:val="00C6057C"/>
    <w:rsid w:val="00C76812"/>
    <w:rsid w:val="00CC763A"/>
    <w:rsid w:val="00CD682C"/>
    <w:rsid w:val="00CE551E"/>
    <w:rsid w:val="00CF79C3"/>
    <w:rsid w:val="00D05C88"/>
    <w:rsid w:val="00D201FC"/>
    <w:rsid w:val="00D20E11"/>
    <w:rsid w:val="00DA0968"/>
    <w:rsid w:val="00DA25BA"/>
    <w:rsid w:val="00DE7C91"/>
    <w:rsid w:val="00E01BAF"/>
    <w:rsid w:val="00E051AC"/>
    <w:rsid w:val="00E20BF6"/>
    <w:rsid w:val="00E25793"/>
    <w:rsid w:val="00E31818"/>
    <w:rsid w:val="00E37BEA"/>
    <w:rsid w:val="00E479C3"/>
    <w:rsid w:val="00E518BF"/>
    <w:rsid w:val="00E56D98"/>
    <w:rsid w:val="00E63D62"/>
    <w:rsid w:val="00E96DAD"/>
    <w:rsid w:val="00EA3458"/>
    <w:rsid w:val="00EB1200"/>
    <w:rsid w:val="00EF07F8"/>
    <w:rsid w:val="00F154CD"/>
    <w:rsid w:val="00F36F1F"/>
    <w:rsid w:val="00F445E4"/>
    <w:rsid w:val="00F572B0"/>
    <w:rsid w:val="00F71BD4"/>
    <w:rsid w:val="00F72161"/>
    <w:rsid w:val="00F82652"/>
    <w:rsid w:val="00F84842"/>
    <w:rsid w:val="00F8766C"/>
    <w:rsid w:val="00FC5061"/>
    <w:rsid w:val="00FD76DA"/>
    <w:rsid w:val="00FE611A"/>
    <w:rsid w:val="00FF1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HTML Preformatted"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02E31"/>
    <w:rPr>
      <w:rFonts w:ascii="Microsoft Sans Serif" w:eastAsia="Microsoft Sans Serif" w:hAnsi="Microsoft Sans Serif" w:cs="Microsoft Sans Serif"/>
      <w:color w:val="000000"/>
      <w:sz w:val="24"/>
      <w:szCs w:val="24"/>
    </w:rPr>
  </w:style>
  <w:style w:type="paragraph" w:styleId="1">
    <w:name w:val="heading 1"/>
    <w:basedOn w:val="a"/>
    <w:next w:val="a"/>
    <w:link w:val="10"/>
    <w:uiPriority w:val="9"/>
    <w:qFormat/>
    <w:rsid w:val="00B65A34"/>
    <w:pPr>
      <w:keepNext/>
      <w:spacing w:before="240" w:after="60"/>
      <w:outlineLvl w:val="0"/>
    </w:pPr>
    <w:rPr>
      <w:rFonts w:ascii="Arial" w:eastAsia="Times New Roman" w:hAnsi="Arial" w:cs="Arial"/>
      <w:b/>
      <w:bCs/>
      <w:color w:val="auto"/>
      <w:kern w:val="32"/>
      <w:sz w:val="32"/>
      <w:szCs w:val="32"/>
    </w:rPr>
  </w:style>
  <w:style w:type="paragraph" w:styleId="2">
    <w:name w:val="heading 2"/>
    <w:basedOn w:val="a"/>
    <w:next w:val="a"/>
    <w:link w:val="20"/>
    <w:uiPriority w:val="9"/>
    <w:qFormat/>
    <w:rsid w:val="00B65A34"/>
    <w:pPr>
      <w:keepNext/>
      <w:ind w:firstLine="540"/>
      <w:outlineLvl w:val="1"/>
    </w:pPr>
    <w:rPr>
      <w:rFonts w:ascii="Times New Roman" w:eastAsia="Times New Roman" w:hAnsi="Times New Roman" w:cs="Times New Roman"/>
      <w:b/>
      <w:bCs/>
      <w:color w:val="auto"/>
      <w:sz w:val="26"/>
    </w:rPr>
  </w:style>
  <w:style w:type="paragraph" w:styleId="3">
    <w:name w:val="heading 3"/>
    <w:basedOn w:val="a"/>
    <w:next w:val="a"/>
    <w:link w:val="30"/>
    <w:qFormat/>
    <w:rsid w:val="00B65A34"/>
    <w:pPr>
      <w:keepNext/>
      <w:spacing w:before="240" w:after="60"/>
      <w:outlineLvl w:val="2"/>
    </w:pPr>
    <w:rPr>
      <w:rFonts w:ascii="Arial" w:eastAsia="Times New Roman" w:hAnsi="Arial" w:cs="Arial"/>
      <w:b/>
      <w:b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2E31"/>
    <w:rPr>
      <w:rFonts w:ascii="Calibri" w:eastAsia="Calibri" w:hAnsi="Calibri"/>
      <w:sz w:val="22"/>
      <w:szCs w:val="22"/>
      <w:lang w:eastAsia="en-US"/>
    </w:rPr>
  </w:style>
  <w:style w:type="paragraph" w:customStyle="1" w:styleId="ConsPlusNormal">
    <w:name w:val="ConsPlusNormal"/>
    <w:rsid w:val="00963822"/>
    <w:pPr>
      <w:widowControl w:val="0"/>
      <w:autoSpaceDE w:val="0"/>
      <w:autoSpaceDN w:val="0"/>
      <w:adjustRightInd w:val="0"/>
    </w:pPr>
    <w:rPr>
      <w:rFonts w:ascii="Arial" w:hAnsi="Arial" w:cs="Arial"/>
    </w:rPr>
  </w:style>
  <w:style w:type="paragraph" w:styleId="a4">
    <w:name w:val="header"/>
    <w:basedOn w:val="a"/>
    <w:link w:val="a5"/>
    <w:uiPriority w:val="99"/>
    <w:rsid w:val="00963822"/>
    <w:pPr>
      <w:tabs>
        <w:tab w:val="center" w:pos="4677"/>
        <w:tab w:val="right" w:pos="9355"/>
      </w:tabs>
    </w:pPr>
    <w:rPr>
      <w:rFonts w:cs="Times New Roman"/>
    </w:rPr>
  </w:style>
  <w:style w:type="character" w:customStyle="1" w:styleId="a5">
    <w:name w:val="Верхний колонтитул Знак"/>
    <w:link w:val="a4"/>
    <w:uiPriority w:val="99"/>
    <w:rsid w:val="00963822"/>
    <w:rPr>
      <w:rFonts w:ascii="Microsoft Sans Serif" w:eastAsia="Microsoft Sans Serif" w:hAnsi="Microsoft Sans Serif" w:cs="Microsoft Sans Serif"/>
      <w:color w:val="000000"/>
      <w:sz w:val="24"/>
      <w:szCs w:val="24"/>
    </w:rPr>
  </w:style>
  <w:style w:type="paragraph" w:styleId="a6">
    <w:name w:val="footer"/>
    <w:basedOn w:val="a"/>
    <w:link w:val="a7"/>
    <w:uiPriority w:val="99"/>
    <w:rsid w:val="00963822"/>
    <w:pPr>
      <w:tabs>
        <w:tab w:val="center" w:pos="4677"/>
        <w:tab w:val="right" w:pos="9355"/>
      </w:tabs>
    </w:pPr>
    <w:rPr>
      <w:rFonts w:cs="Times New Roman"/>
    </w:rPr>
  </w:style>
  <w:style w:type="character" w:customStyle="1" w:styleId="a7">
    <w:name w:val="Нижний колонтитул Знак"/>
    <w:link w:val="a6"/>
    <w:uiPriority w:val="99"/>
    <w:rsid w:val="00963822"/>
    <w:rPr>
      <w:rFonts w:ascii="Microsoft Sans Serif" w:eastAsia="Microsoft Sans Serif" w:hAnsi="Microsoft Sans Serif" w:cs="Microsoft Sans Serif"/>
      <w:color w:val="000000"/>
      <w:sz w:val="24"/>
      <w:szCs w:val="24"/>
    </w:rPr>
  </w:style>
  <w:style w:type="numbering" w:customStyle="1" w:styleId="11">
    <w:name w:val="Нет списка1"/>
    <w:next w:val="a2"/>
    <w:uiPriority w:val="99"/>
    <w:semiHidden/>
    <w:unhideWhenUsed/>
    <w:rsid w:val="00E01BAF"/>
  </w:style>
  <w:style w:type="paragraph" w:customStyle="1" w:styleId="ConsPlusNonformat">
    <w:name w:val="ConsPlusNonformat"/>
    <w:rsid w:val="00E01BAF"/>
    <w:pPr>
      <w:widowControl w:val="0"/>
      <w:autoSpaceDE w:val="0"/>
      <w:autoSpaceDN w:val="0"/>
      <w:adjustRightInd w:val="0"/>
    </w:pPr>
    <w:rPr>
      <w:rFonts w:ascii="Courier New" w:hAnsi="Courier New" w:cs="Courier New"/>
    </w:rPr>
  </w:style>
  <w:style w:type="paragraph" w:customStyle="1" w:styleId="ConsPlusTitle">
    <w:name w:val="ConsPlusTitle"/>
    <w:rsid w:val="00E01BAF"/>
    <w:pPr>
      <w:widowControl w:val="0"/>
      <w:autoSpaceDE w:val="0"/>
      <w:autoSpaceDN w:val="0"/>
      <w:adjustRightInd w:val="0"/>
    </w:pPr>
    <w:rPr>
      <w:rFonts w:ascii="Arial" w:hAnsi="Arial" w:cs="Arial"/>
      <w:b/>
      <w:bCs/>
      <w:sz w:val="16"/>
      <w:szCs w:val="16"/>
    </w:rPr>
  </w:style>
  <w:style w:type="paragraph" w:customStyle="1" w:styleId="ConsPlusCell">
    <w:name w:val="ConsPlusCell"/>
    <w:rsid w:val="00E01BAF"/>
    <w:pPr>
      <w:widowControl w:val="0"/>
      <w:autoSpaceDE w:val="0"/>
      <w:autoSpaceDN w:val="0"/>
      <w:adjustRightInd w:val="0"/>
    </w:pPr>
    <w:rPr>
      <w:rFonts w:ascii="Courier New" w:hAnsi="Courier New" w:cs="Courier New"/>
    </w:rPr>
  </w:style>
  <w:style w:type="paragraph" w:customStyle="1" w:styleId="ConsPlusDocList">
    <w:name w:val="ConsPlusDocList"/>
    <w:uiPriority w:val="99"/>
    <w:rsid w:val="00E01BAF"/>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E01BAF"/>
    <w:pPr>
      <w:widowControl w:val="0"/>
      <w:autoSpaceDE w:val="0"/>
      <w:autoSpaceDN w:val="0"/>
      <w:adjustRightInd w:val="0"/>
    </w:pPr>
    <w:rPr>
      <w:rFonts w:ascii="Tahoma" w:hAnsi="Tahoma" w:cs="Tahoma"/>
    </w:rPr>
  </w:style>
  <w:style w:type="paragraph" w:customStyle="1" w:styleId="ConsPlusJurTerm">
    <w:name w:val="ConsPlusJurTerm"/>
    <w:uiPriority w:val="99"/>
    <w:rsid w:val="00E01BAF"/>
    <w:pPr>
      <w:widowControl w:val="0"/>
      <w:autoSpaceDE w:val="0"/>
      <w:autoSpaceDN w:val="0"/>
      <w:adjustRightInd w:val="0"/>
    </w:pPr>
    <w:rPr>
      <w:rFonts w:ascii="Arial" w:hAnsi="Arial" w:cs="Arial"/>
    </w:rPr>
  </w:style>
  <w:style w:type="paragraph" w:styleId="a8">
    <w:name w:val="Balloon Text"/>
    <w:basedOn w:val="a"/>
    <w:link w:val="a9"/>
    <w:uiPriority w:val="99"/>
    <w:rsid w:val="00714FE2"/>
    <w:rPr>
      <w:rFonts w:ascii="Tahoma" w:hAnsi="Tahoma" w:cs="Tahoma"/>
      <w:sz w:val="16"/>
      <w:szCs w:val="16"/>
    </w:rPr>
  </w:style>
  <w:style w:type="character" w:customStyle="1" w:styleId="a9">
    <w:name w:val="Текст выноски Знак"/>
    <w:basedOn w:val="a0"/>
    <w:link w:val="a8"/>
    <w:uiPriority w:val="99"/>
    <w:rsid w:val="00714FE2"/>
    <w:rPr>
      <w:rFonts w:ascii="Tahoma" w:eastAsia="Microsoft Sans Serif" w:hAnsi="Tahoma" w:cs="Tahoma"/>
      <w:color w:val="000000"/>
      <w:sz w:val="16"/>
      <w:szCs w:val="16"/>
    </w:rPr>
  </w:style>
  <w:style w:type="character" w:styleId="aa">
    <w:name w:val="Hyperlink"/>
    <w:uiPriority w:val="99"/>
    <w:rsid w:val="00FC5061"/>
    <w:rPr>
      <w:rFonts w:cs="Times New Roman"/>
      <w:color w:val="0000FF"/>
      <w:u w:val="single"/>
    </w:rPr>
  </w:style>
  <w:style w:type="character" w:customStyle="1" w:styleId="10">
    <w:name w:val="Заголовок 1 Знак"/>
    <w:basedOn w:val="a0"/>
    <w:link w:val="1"/>
    <w:uiPriority w:val="9"/>
    <w:rsid w:val="00B65A34"/>
    <w:rPr>
      <w:rFonts w:ascii="Arial" w:hAnsi="Arial" w:cs="Arial"/>
      <w:b/>
      <w:bCs/>
      <w:kern w:val="32"/>
      <w:sz w:val="32"/>
      <w:szCs w:val="32"/>
    </w:rPr>
  </w:style>
  <w:style w:type="character" w:customStyle="1" w:styleId="20">
    <w:name w:val="Заголовок 2 Знак"/>
    <w:basedOn w:val="a0"/>
    <w:link w:val="2"/>
    <w:uiPriority w:val="9"/>
    <w:rsid w:val="00B65A34"/>
    <w:rPr>
      <w:b/>
      <w:bCs/>
      <w:sz w:val="26"/>
      <w:szCs w:val="24"/>
    </w:rPr>
  </w:style>
  <w:style w:type="character" w:customStyle="1" w:styleId="30">
    <w:name w:val="Заголовок 3 Знак"/>
    <w:basedOn w:val="a0"/>
    <w:link w:val="3"/>
    <w:rsid w:val="00B65A34"/>
    <w:rPr>
      <w:rFonts w:ascii="Arial" w:hAnsi="Arial" w:cs="Arial"/>
      <w:b/>
      <w:bCs/>
      <w:sz w:val="26"/>
      <w:szCs w:val="26"/>
    </w:rPr>
  </w:style>
  <w:style w:type="paragraph" w:styleId="ab">
    <w:name w:val="Body Text"/>
    <w:basedOn w:val="a"/>
    <w:link w:val="ac"/>
    <w:uiPriority w:val="99"/>
    <w:rsid w:val="00B65A34"/>
    <w:pPr>
      <w:ind w:right="4805"/>
    </w:pPr>
    <w:rPr>
      <w:rFonts w:ascii="Times New Roman" w:eastAsia="Times New Roman" w:hAnsi="Times New Roman" w:cs="Times New Roman"/>
      <w:bCs/>
      <w:color w:val="auto"/>
      <w:sz w:val="26"/>
    </w:rPr>
  </w:style>
  <w:style w:type="character" w:customStyle="1" w:styleId="ac">
    <w:name w:val="Основной текст Знак"/>
    <w:basedOn w:val="a0"/>
    <w:link w:val="ab"/>
    <w:uiPriority w:val="99"/>
    <w:rsid w:val="00B65A34"/>
    <w:rPr>
      <w:bCs/>
      <w:sz w:val="26"/>
      <w:szCs w:val="24"/>
    </w:rPr>
  </w:style>
  <w:style w:type="paragraph" w:styleId="ad">
    <w:name w:val="Body Text Indent"/>
    <w:basedOn w:val="a"/>
    <w:link w:val="ae"/>
    <w:rsid w:val="00B65A34"/>
    <w:pPr>
      <w:autoSpaceDE w:val="0"/>
      <w:autoSpaceDN w:val="0"/>
      <w:adjustRightInd w:val="0"/>
      <w:ind w:firstLine="720"/>
      <w:jc w:val="both"/>
    </w:pPr>
    <w:rPr>
      <w:rFonts w:ascii="Times New Roman" w:eastAsia="Times New Roman" w:hAnsi="Times New Roman" w:cs="Times New Roman"/>
      <w:color w:val="auto"/>
      <w:sz w:val="26"/>
      <w:szCs w:val="26"/>
    </w:rPr>
  </w:style>
  <w:style w:type="character" w:customStyle="1" w:styleId="ae">
    <w:name w:val="Основной текст с отступом Знак"/>
    <w:basedOn w:val="a0"/>
    <w:link w:val="ad"/>
    <w:rsid w:val="00B65A34"/>
    <w:rPr>
      <w:sz w:val="26"/>
      <w:szCs w:val="26"/>
    </w:rPr>
  </w:style>
  <w:style w:type="paragraph" w:styleId="31">
    <w:name w:val="Body Text 3"/>
    <w:basedOn w:val="a"/>
    <w:link w:val="32"/>
    <w:unhideWhenUsed/>
    <w:rsid w:val="00B65A34"/>
    <w:pPr>
      <w:spacing w:after="120"/>
    </w:pPr>
    <w:rPr>
      <w:rFonts w:ascii="Times New Roman" w:eastAsia="Times New Roman" w:hAnsi="Times New Roman" w:cs="Times New Roman"/>
      <w:color w:val="auto"/>
      <w:sz w:val="16"/>
      <w:szCs w:val="16"/>
    </w:rPr>
  </w:style>
  <w:style w:type="character" w:customStyle="1" w:styleId="32">
    <w:name w:val="Основной текст 3 Знак"/>
    <w:basedOn w:val="a0"/>
    <w:link w:val="31"/>
    <w:rsid w:val="00B65A34"/>
    <w:rPr>
      <w:sz w:val="16"/>
      <w:szCs w:val="16"/>
    </w:rPr>
  </w:style>
  <w:style w:type="paragraph" w:styleId="af">
    <w:name w:val="Plain Text"/>
    <w:basedOn w:val="a"/>
    <w:link w:val="af0"/>
    <w:rsid w:val="00B65A34"/>
    <w:rPr>
      <w:rFonts w:ascii="Courier New" w:eastAsia="Times New Roman" w:hAnsi="Courier New" w:cs="Courier New"/>
      <w:color w:val="auto"/>
      <w:sz w:val="20"/>
      <w:szCs w:val="20"/>
    </w:rPr>
  </w:style>
  <w:style w:type="character" w:customStyle="1" w:styleId="af0">
    <w:name w:val="Текст Знак"/>
    <w:basedOn w:val="a0"/>
    <w:link w:val="af"/>
    <w:rsid w:val="00B65A34"/>
    <w:rPr>
      <w:rFonts w:ascii="Courier New" w:hAnsi="Courier New" w:cs="Courier New"/>
    </w:rPr>
  </w:style>
  <w:style w:type="paragraph" w:styleId="af1">
    <w:name w:val="List Paragraph"/>
    <w:basedOn w:val="a"/>
    <w:uiPriority w:val="34"/>
    <w:qFormat/>
    <w:rsid w:val="00B65A34"/>
    <w:pPr>
      <w:ind w:left="720"/>
      <w:contextualSpacing/>
    </w:pPr>
    <w:rPr>
      <w:rFonts w:ascii="Times New Roman" w:eastAsia="Times New Roman" w:hAnsi="Times New Roman" w:cs="Times New Roman"/>
      <w:color w:val="auto"/>
    </w:rPr>
  </w:style>
  <w:style w:type="paragraph" w:customStyle="1" w:styleId="12">
    <w:name w:val="Абзац списка1"/>
    <w:basedOn w:val="a"/>
    <w:rsid w:val="00B65A34"/>
    <w:pPr>
      <w:spacing w:after="200" w:line="276" w:lineRule="auto"/>
      <w:ind w:left="720"/>
      <w:contextualSpacing/>
    </w:pPr>
    <w:rPr>
      <w:rFonts w:ascii="Calibri" w:eastAsia="Times New Roman" w:hAnsi="Calibri" w:cs="Times New Roman"/>
      <w:color w:val="auto"/>
      <w:sz w:val="22"/>
      <w:szCs w:val="22"/>
      <w:lang w:eastAsia="en-US"/>
    </w:rPr>
  </w:style>
  <w:style w:type="paragraph" w:styleId="21">
    <w:name w:val="Body Text 2"/>
    <w:basedOn w:val="a"/>
    <w:link w:val="22"/>
    <w:unhideWhenUsed/>
    <w:rsid w:val="00B65A34"/>
    <w:pPr>
      <w:spacing w:after="120" w:line="480" w:lineRule="auto"/>
    </w:pPr>
    <w:rPr>
      <w:rFonts w:ascii="Times New Roman" w:eastAsia="Times New Roman" w:hAnsi="Times New Roman" w:cs="Times New Roman"/>
      <w:color w:val="auto"/>
    </w:rPr>
  </w:style>
  <w:style w:type="character" w:customStyle="1" w:styleId="22">
    <w:name w:val="Основной текст 2 Знак"/>
    <w:basedOn w:val="a0"/>
    <w:link w:val="21"/>
    <w:rsid w:val="00B65A34"/>
    <w:rPr>
      <w:sz w:val="24"/>
      <w:szCs w:val="24"/>
    </w:rPr>
  </w:style>
  <w:style w:type="paragraph" w:styleId="23">
    <w:name w:val="Body Text Indent 2"/>
    <w:basedOn w:val="a"/>
    <w:link w:val="24"/>
    <w:rsid w:val="00B65A34"/>
    <w:pPr>
      <w:spacing w:after="120" w:line="480" w:lineRule="auto"/>
      <w:ind w:left="283"/>
    </w:pPr>
    <w:rPr>
      <w:rFonts w:ascii="Times New Roman" w:eastAsia="Times New Roman" w:hAnsi="Times New Roman" w:cs="Times New Roman"/>
      <w:color w:val="auto"/>
    </w:rPr>
  </w:style>
  <w:style w:type="character" w:customStyle="1" w:styleId="24">
    <w:name w:val="Основной текст с отступом 2 Знак"/>
    <w:basedOn w:val="a0"/>
    <w:link w:val="23"/>
    <w:rsid w:val="00B65A34"/>
    <w:rPr>
      <w:sz w:val="24"/>
      <w:szCs w:val="24"/>
    </w:rPr>
  </w:style>
  <w:style w:type="paragraph" w:styleId="af2">
    <w:name w:val="footnote text"/>
    <w:basedOn w:val="a"/>
    <w:link w:val="af3"/>
    <w:uiPriority w:val="99"/>
    <w:rsid w:val="00B65A34"/>
    <w:pPr>
      <w:autoSpaceDE w:val="0"/>
      <w:autoSpaceDN w:val="0"/>
    </w:pPr>
    <w:rPr>
      <w:rFonts w:ascii="Times New Roman" w:eastAsia="Times New Roman" w:hAnsi="Times New Roman" w:cs="Times New Roman"/>
      <w:color w:val="auto"/>
      <w:sz w:val="20"/>
      <w:szCs w:val="20"/>
    </w:rPr>
  </w:style>
  <w:style w:type="character" w:customStyle="1" w:styleId="af3">
    <w:name w:val="Текст сноски Знак"/>
    <w:basedOn w:val="a0"/>
    <w:link w:val="af2"/>
    <w:uiPriority w:val="99"/>
    <w:rsid w:val="00B65A34"/>
  </w:style>
  <w:style w:type="character" w:styleId="af4">
    <w:name w:val="footnote reference"/>
    <w:uiPriority w:val="99"/>
    <w:rsid w:val="00B65A34"/>
    <w:rPr>
      <w:rFonts w:cs="Times New Roman"/>
      <w:vertAlign w:val="superscript"/>
    </w:rPr>
  </w:style>
  <w:style w:type="character" w:customStyle="1" w:styleId="iceouttxt">
    <w:name w:val="iceouttxt"/>
    <w:uiPriority w:val="99"/>
    <w:rsid w:val="00B65A34"/>
  </w:style>
  <w:style w:type="paragraph" w:styleId="33">
    <w:name w:val="Body Text Indent 3"/>
    <w:basedOn w:val="a"/>
    <w:link w:val="34"/>
    <w:rsid w:val="00B65A34"/>
    <w:pPr>
      <w:spacing w:after="120"/>
      <w:ind w:left="283"/>
    </w:pPr>
    <w:rPr>
      <w:rFonts w:ascii="Times New Roman" w:eastAsia="Times New Roman" w:hAnsi="Times New Roman" w:cs="Times New Roman"/>
      <w:color w:val="auto"/>
      <w:sz w:val="16"/>
      <w:szCs w:val="16"/>
    </w:rPr>
  </w:style>
  <w:style w:type="character" w:customStyle="1" w:styleId="34">
    <w:name w:val="Основной текст с отступом 3 Знак"/>
    <w:basedOn w:val="a0"/>
    <w:link w:val="33"/>
    <w:rsid w:val="00B65A34"/>
    <w:rPr>
      <w:sz w:val="16"/>
      <w:szCs w:val="16"/>
    </w:rPr>
  </w:style>
  <w:style w:type="table" w:styleId="af5">
    <w:name w:val="Table Grid"/>
    <w:basedOn w:val="a1"/>
    <w:uiPriority w:val="59"/>
    <w:rsid w:val="00B65A34"/>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52">
    <w:name w:val="xl52"/>
    <w:basedOn w:val="a"/>
    <w:rsid w:val="00B65A34"/>
    <w:pPr>
      <w:spacing w:before="100" w:beforeAutospacing="1" w:after="100" w:afterAutospacing="1"/>
      <w:jc w:val="center"/>
    </w:pPr>
    <w:rPr>
      <w:rFonts w:ascii="Times New Roman" w:eastAsia="Times New Roman" w:hAnsi="Times New Roman" w:cs="Times New Roman"/>
      <w:b/>
      <w:bCs/>
      <w:color w:val="auto"/>
    </w:rPr>
  </w:style>
  <w:style w:type="character" w:styleId="af6">
    <w:name w:val="page number"/>
    <w:basedOn w:val="a0"/>
    <w:rsid w:val="00B65A34"/>
  </w:style>
  <w:style w:type="paragraph" w:customStyle="1" w:styleId="xl61">
    <w:name w:val="xl61"/>
    <w:basedOn w:val="a"/>
    <w:rsid w:val="00B65A34"/>
    <w:pPr>
      <w:spacing w:before="100" w:beforeAutospacing="1" w:after="100" w:afterAutospacing="1"/>
      <w:jc w:val="center"/>
    </w:pPr>
    <w:rPr>
      <w:rFonts w:ascii="Times New Roman" w:eastAsia="Arial Unicode MS" w:hAnsi="Times New Roman" w:cs="Times New Roman"/>
      <w:b/>
      <w:bCs/>
      <w:color w:val="auto"/>
      <w:sz w:val="26"/>
      <w:szCs w:val="26"/>
    </w:rPr>
  </w:style>
  <w:style w:type="paragraph" w:styleId="af7">
    <w:name w:val="Title"/>
    <w:basedOn w:val="a"/>
    <w:link w:val="af8"/>
    <w:qFormat/>
    <w:rsid w:val="00B65A34"/>
    <w:pPr>
      <w:jc w:val="center"/>
    </w:pPr>
    <w:rPr>
      <w:rFonts w:ascii="Times New Roman" w:eastAsia="Times New Roman" w:hAnsi="Times New Roman" w:cs="Times New Roman"/>
      <w:b/>
      <w:bCs/>
      <w:color w:val="auto"/>
    </w:rPr>
  </w:style>
  <w:style w:type="character" w:customStyle="1" w:styleId="af8">
    <w:name w:val="Название Знак"/>
    <w:basedOn w:val="a0"/>
    <w:link w:val="af7"/>
    <w:rsid w:val="00B65A34"/>
    <w:rPr>
      <w:b/>
      <w:bCs/>
      <w:sz w:val="24"/>
      <w:szCs w:val="24"/>
    </w:rPr>
  </w:style>
  <w:style w:type="paragraph" w:customStyle="1" w:styleId="xl24">
    <w:name w:val="xl24"/>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5">
    <w:name w:val="xl25"/>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26">
    <w:name w:val="xl26"/>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7">
    <w:name w:val="xl27"/>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8">
    <w:name w:val="xl28"/>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29">
    <w:name w:val="xl29"/>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30">
    <w:name w:val="xl30"/>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31">
    <w:name w:val="xl31"/>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32">
    <w:name w:val="xl32"/>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33">
    <w:name w:val="xl33"/>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34">
    <w:name w:val="xl34"/>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35">
    <w:name w:val="xl35"/>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36">
    <w:name w:val="xl36"/>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37">
    <w:name w:val="xl37"/>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38">
    <w:name w:val="xl38"/>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39">
    <w:name w:val="xl39"/>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40">
    <w:name w:val="xl40"/>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41">
    <w:name w:val="xl41"/>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42">
    <w:name w:val="xl42"/>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rPr>
  </w:style>
  <w:style w:type="paragraph" w:customStyle="1" w:styleId="xl43">
    <w:name w:val="xl43"/>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rPr>
  </w:style>
  <w:style w:type="paragraph" w:customStyle="1" w:styleId="xl44">
    <w:name w:val="xl44"/>
    <w:basedOn w:val="a"/>
    <w:rsid w:val="00B65A34"/>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45">
    <w:name w:val="xl45"/>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46">
    <w:name w:val="xl46"/>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47">
    <w:name w:val="xl47"/>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48">
    <w:name w:val="xl48"/>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i/>
      <w:iCs/>
      <w:color w:val="auto"/>
    </w:rPr>
  </w:style>
  <w:style w:type="paragraph" w:customStyle="1" w:styleId="xl49">
    <w:name w:val="xl49"/>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50">
    <w:name w:val="xl50"/>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51">
    <w:name w:val="xl51"/>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i/>
      <w:iCs/>
    </w:rPr>
  </w:style>
  <w:style w:type="paragraph" w:customStyle="1" w:styleId="xl53">
    <w:name w:val="xl53"/>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54">
    <w:name w:val="xl54"/>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55">
    <w:name w:val="xl55"/>
    <w:basedOn w:val="a"/>
    <w:rsid w:val="00B65A34"/>
    <w:pPr>
      <w:pBdr>
        <w:top w:val="single" w:sz="4" w:space="0" w:color="auto"/>
        <w:left w:val="single" w:sz="4" w:space="0" w:color="auto"/>
        <w:bottom w:val="single" w:sz="4" w:space="0" w:color="auto"/>
      </w:pBdr>
      <w:spacing w:before="100" w:beforeAutospacing="1" w:after="100" w:afterAutospacing="1"/>
      <w:jc w:val="both"/>
    </w:pPr>
    <w:rPr>
      <w:rFonts w:ascii="Times New Roman" w:eastAsia="Times New Roman" w:hAnsi="Times New Roman" w:cs="Times New Roman"/>
      <w:color w:val="auto"/>
    </w:rPr>
  </w:style>
  <w:style w:type="paragraph" w:customStyle="1" w:styleId="xl56">
    <w:name w:val="xl56"/>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57">
    <w:name w:val="xl57"/>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58">
    <w:name w:val="xl58"/>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i/>
      <w:iCs/>
      <w:color w:val="auto"/>
    </w:rPr>
  </w:style>
  <w:style w:type="paragraph" w:customStyle="1" w:styleId="xl59">
    <w:name w:val="xl59"/>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0">
    <w:name w:val="xl60"/>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62">
    <w:name w:val="xl62"/>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3">
    <w:name w:val="xl63"/>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64">
    <w:name w:val="xl64"/>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5">
    <w:name w:val="xl65"/>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66">
    <w:name w:val="xl66"/>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67">
    <w:name w:val="xl67"/>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68">
    <w:name w:val="xl68"/>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69">
    <w:name w:val="xl69"/>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70">
    <w:name w:val="xl70"/>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color w:val="auto"/>
    </w:rPr>
  </w:style>
  <w:style w:type="paragraph" w:customStyle="1" w:styleId="xl71">
    <w:name w:val="xl71"/>
    <w:basedOn w:val="a"/>
    <w:rsid w:val="00B65A34"/>
    <w:pPr>
      <w:spacing w:before="100" w:beforeAutospacing="1" w:after="100" w:afterAutospacing="1"/>
      <w:jc w:val="center"/>
    </w:pPr>
    <w:rPr>
      <w:rFonts w:ascii="Times New Roman" w:eastAsia="Times New Roman" w:hAnsi="Times New Roman" w:cs="Times New Roman"/>
      <w:color w:val="auto"/>
    </w:rPr>
  </w:style>
  <w:style w:type="paragraph" w:customStyle="1" w:styleId="xl72">
    <w:name w:val="xl72"/>
    <w:basedOn w:val="a"/>
    <w:rsid w:val="00B65A34"/>
    <w:pPr>
      <w:spacing w:before="100" w:beforeAutospacing="1" w:after="100" w:afterAutospacing="1"/>
      <w:jc w:val="center"/>
    </w:pPr>
    <w:rPr>
      <w:rFonts w:ascii="Times New Roman" w:eastAsia="Times New Roman" w:hAnsi="Times New Roman" w:cs="Times New Roman"/>
      <w:b/>
      <w:bCs/>
      <w:color w:val="auto"/>
    </w:rPr>
  </w:style>
  <w:style w:type="paragraph" w:customStyle="1" w:styleId="xl73">
    <w:name w:val="xl73"/>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color w:val="auto"/>
    </w:rPr>
  </w:style>
  <w:style w:type="paragraph" w:customStyle="1" w:styleId="xl74">
    <w:name w:val="xl74"/>
    <w:basedOn w:val="a"/>
    <w:rsid w:val="00B65A34"/>
    <w:pPr>
      <w:spacing w:before="100" w:beforeAutospacing="1" w:after="100" w:afterAutospacing="1"/>
      <w:jc w:val="center"/>
    </w:pPr>
    <w:rPr>
      <w:rFonts w:ascii="Times New Roman" w:eastAsia="Times New Roman" w:hAnsi="Times New Roman" w:cs="Times New Roman"/>
      <w:color w:val="auto"/>
    </w:rPr>
  </w:style>
  <w:style w:type="character" w:customStyle="1" w:styleId="af9">
    <w:name w:val="Цветовое выделение"/>
    <w:rsid w:val="00B65A34"/>
    <w:rPr>
      <w:b/>
      <w:bCs/>
      <w:color w:val="000080"/>
    </w:rPr>
  </w:style>
  <w:style w:type="character" w:customStyle="1" w:styleId="afa">
    <w:name w:val="Гипертекстовая ссылка"/>
    <w:basedOn w:val="af9"/>
    <w:rsid w:val="00B65A34"/>
    <w:rPr>
      <w:b/>
      <w:bCs/>
      <w:color w:val="008000"/>
    </w:rPr>
  </w:style>
  <w:style w:type="paragraph" w:customStyle="1" w:styleId="afb">
    <w:name w:val="Нормальный (таблица)"/>
    <w:basedOn w:val="a"/>
    <w:next w:val="a"/>
    <w:rsid w:val="00B65A34"/>
    <w:pPr>
      <w:widowControl w:val="0"/>
      <w:autoSpaceDE w:val="0"/>
      <w:autoSpaceDN w:val="0"/>
      <w:adjustRightInd w:val="0"/>
      <w:jc w:val="both"/>
    </w:pPr>
    <w:rPr>
      <w:rFonts w:ascii="Arial" w:eastAsia="Times New Roman" w:hAnsi="Arial" w:cs="Times New Roman"/>
      <w:color w:val="auto"/>
    </w:rPr>
  </w:style>
  <w:style w:type="paragraph" w:customStyle="1" w:styleId="afc">
    <w:name w:val="Таблицы (моноширинный)"/>
    <w:basedOn w:val="a"/>
    <w:next w:val="a"/>
    <w:rsid w:val="00B65A34"/>
    <w:pPr>
      <w:widowControl w:val="0"/>
      <w:autoSpaceDE w:val="0"/>
      <w:autoSpaceDN w:val="0"/>
      <w:adjustRightInd w:val="0"/>
      <w:jc w:val="both"/>
    </w:pPr>
    <w:rPr>
      <w:rFonts w:ascii="Courier New" w:eastAsia="Times New Roman" w:hAnsi="Courier New" w:cs="Courier New"/>
      <w:color w:val="auto"/>
    </w:rPr>
  </w:style>
  <w:style w:type="paragraph" w:customStyle="1" w:styleId="afd">
    <w:name w:val="Прижатый влево"/>
    <w:basedOn w:val="a"/>
    <w:next w:val="a"/>
    <w:rsid w:val="00B65A34"/>
    <w:pPr>
      <w:widowControl w:val="0"/>
      <w:autoSpaceDE w:val="0"/>
      <w:autoSpaceDN w:val="0"/>
      <w:adjustRightInd w:val="0"/>
    </w:pPr>
    <w:rPr>
      <w:rFonts w:ascii="Arial" w:eastAsia="Times New Roman" w:hAnsi="Arial" w:cs="Times New Roman"/>
      <w:color w:val="auto"/>
    </w:rPr>
  </w:style>
  <w:style w:type="paragraph" w:customStyle="1" w:styleId="afe">
    <w:name w:val="Тендерные данные"/>
    <w:basedOn w:val="a"/>
    <w:rsid w:val="00B65A34"/>
    <w:pPr>
      <w:tabs>
        <w:tab w:val="left" w:pos="1985"/>
      </w:tabs>
      <w:spacing w:before="120" w:after="60"/>
      <w:jc w:val="both"/>
    </w:pPr>
    <w:rPr>
      <w:rFonts w:ascii="Times New Roman" w:eastAsia="Times New Roman" w:hAnsi="Times New Roman" w:cs="Times New Roman"/>
      <w:b/>
      <w:bCs/>
      <w:color w:val="auto"/>
    </w:rPr>
  </w:style>
  <w:style w:type="paragraph" w:customStyle="1" w:styleId="title1">
    <w:name w:val="title1"/>
    <w:basedOn w:val="a"/>
    <w:rsid w:val="00B65A34"/>
    <w:pPr>
      <w:spacing w:before="100" w:beforeAutospacing="1" w:after="100" w:afterAutospacing="1"/>
    </w:pPr>
    <w:rPr>
      <w:rFonts w:ascii="Times New Roman" w:eastAsia="Times New Roman" w:hAnsi="Times New Roman" w:cs="Times New Roman"/>
      <w:i/>
      <w:iCs/>
      <w:color w:val="auto"/>
    </w:rPr>
  </w:style>
  <w:style w:type="paragraph" w:customStyle="1" w:styleId="ConsNormal">
    <w:name w:val="ConsNormal"/>
    <w:rsid w:val="00B65A34"/>
    <w:pPr>
      <w:ind w:firstLine="720"/>
    </w:pPr>
    <w:rPr>
      <w:rFonts w:ascii="Consultant" w:hAnsi="Consultant"/>
    </w:rPr>
  </w:style>
  <w:style w:type="paragraph" w:customStyle="1" w:styleId="Iauiue">
    <w:name w:val="Iau?iue"/>
    <w:rsid w:val="00B65A34"/>
    <w:pPr>
      <w:overflowPunct w:val="0"/>
      <w:autoSpaceDE w:val="0"/>
      <w:autoSpaceDN w:val="0"/>
      <w:adjustRightInd w:val="0"/>
      <w:textAlignment w:val="baseline"/>
    </w:pPr>
  </w:style>
  <w:style w:type="paragraph" w:customStyle="1" w:styleId="ConsNonformat">
    <w:name w:val="ConsNonformat"/>
    <w:link w:val="ConsNonformat0"/>
    <w:rsid w:val="00B65A34"/>
    <w:pPr>
      <w:widowControl w:val="0"/>
      <w:autoSpaceDE w:val="0"/>
      <w:autoSpaceDN w:val="0"/>
      <w:adjustRightInd w:val="0"/>
    </w:pPr>
    <w:rPr>
      <w:rFonts w:ascii="Courier New" w:hAnsi="Courier New" w:cs="Courier New"/>
      <w:sz w:val="22"/>
      <w:szCs w:val="22"/>
    </w:rPr>
  </w:style>
  <w:style w:type="character" w:customStyle="1" w:styleId="ConsNonformat0">
    <w:name w:val="ConsNonformat Знак"/>
    <w:link w:val="ConsNonformat"/>
    <w:rsid w:val="00B65A34"/>
    <w:rPr>
      <w:rFonts w:ascii="Courier New" w:hAnsi="Courier New" w:cs="Courier New"/>
      <w:sz w:val="22"/>
      <w:szCs w:val="22"/>
    </w:rPr>
  </w:style>
  <w:style w:type="paragraph" w:customStyle="1" w:styleId="13">
    <w:name w:val="заголовок 1"/>
    <w:basedOn w:val="a"/>
    <w:next w:val="a"/>
    <w:rsid w:val="00B65A34"/>
    <w:pPr>
      <w:keepNext/>
      <w:autoSpaceDE w:val="0"/>
      <w:autoSpaceDN w:val="0"/>
    </w:pPr>
    <w:rPr>
      <w:rFonts w:ascii="Times New Roman" w:eastAsia="Times New Roman" w:hAnsi="Times New Roman" w:cs="Times New Roman"/>
      <w:color w:val="auto"/>
    </w:rPr>
  </w:style>
  <w:style w:type="paragraph" w:customStyle="1" w:styleId="aff">
    <w:name w:val="А_обычный"/>
    <w:basedOn w:val="a"/>
    <w:rsid w:val="00B65A34"/>
    <w:pPr>
      <w:ind w:firstLine="709"/>
      <w:jc w:val="both"/>
    </w:pPr>
    <w:rPr>
      <w:rFonts w:ascii="Times New Roman" w:eastAsia="Times New Roman" w:hAnsi="Times New Roman" w:cs="Times New Roman"/>
      <w:color w:val="auto"/>
    </w:rPr>
  </w:style>
  <w:style w:type="character" w:styleId="aff0">
    <w:name w:val="Strong"/>
    <w:qFormat/>
    <w:rsid w:val="00B65A34"/>
    <w:rPr>
      <w:rFonts w:cs="Times New Roman"/>
      <w:b/>
      <w:bCs/>
    </w:rPr>
  </w:style>
  <w:style w:type="character" w:customStyle="1" w:styleId="FontStyle14">
    <w:name w:val="Font Style14"/>
    <w:basedOn w:val="a0"/>
    <w:rsid w:val="00B65A34"/>
    <w:rPr>
      <w:rFonts w:ascii="Times New Roman" w:hAnsi="Times New Roman" w:cs="Times New Roman"/>
      <w:sz w:val="26"/>
      <w:szCs w:val="26"/>
    </w:rPr>
  </w:style>
  <w:style w:type="character" w:customStyle="1" w:styleId="FontStyle50">
    <w:name w:val="Font Style50"/>
    <w:basedOn w:val="a0"/>
    <w:rsid w:val="00B65A34"/>
    <w:rPr>
      <w:rFonts w:ascii="Times New Roman" w:hAnsi="Times New Roman" w:cs="Times New Roman"/>
      <w:b/>
      <w:bCs/>
      <w:sz w:val="14"/>
      <w:szCs w:val="14"/>
    </w:rPr>
  </w:style>
  <w:style w:type="paragraph" w:customStyle="1" w:styleId="Default">
    <w:name w:val="Default"/>
    <w:uiPriority w:val="99"/>
    <w:rsid w:val="00B65A34"/>
    <w:pPr>
      <w:autoSpaceDE w:val="0"/>
      <w:autoSpaceDN w:val="0"/>
      <w:adjustRightInd w:val="0"/>
    </w:pPr>
    <w:rPr>
      <w:color w:val="000000"/>
      <w:sz w:val="24"/>
      <w:szCs w:val="24"/>
    </w:rPr>
  </w:style>
  <w:style w:type="character" w:customStyle="1" w:styleId="14">
    <w:name w:val="Сильное выделение1"/>
    <w:basedOn w:val="a0"/>
    <w:rsid w:val="00B65A34"/>
    <w:rPr>
      <w:rFonts w:cs="Times New Roman"/>
      <w:b/>
    </w:rPr>
  </w:style>
  <w:style w:type="table" w:customStyle="1" w:styleId="15">
    <w:name w:val="Сетка таблицы1"/>
    <w:basedOn w:val="a1"/>
    <w:next w:val="af5"/>
    <w:uiPriority w:val="99"/>
    <w:rsid w:val="00B65A34"/>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
    <w:name w:val="Сетка таблицы2"/>
    <w:basedOn w:val="a1"/>
    <w:next w:val="af5"/>
    <w:rsid w:val="00B65A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 Знак1 Знак"/>
    <w:basedOn w:val="a"/>
    <w:rsid w:val="00B65A34"/>
    <w:pPr>
      <w:spacing w:before="100" w:beforeAutospacing="1" w:after="100" w:afterAutospacing="1"/>
      <w:jc w:val="both"/>
    </w:pPr>
    <w:rPr>
      <w:rFonts w:ascii="Tahoma" w:eastAsia="Times New Roman" w:hAnsi="Tahoma" w:cs="Times New Roman"/>
      <w:color w:val="auto"/>
      <w:sz w:val="20"/>
      <w:szCs w:val="20"/>
      <w:lang w:val="en-US" w:eastAsia="en-US"/>
    </w:rPr>
  </w:style>
  <w:style w:type="paragraph" w:customStyle="1" w:styleId="HTML1">
    <w:name w:val="Стандартный HTML1"/>
    <w:basedOn w:val="a"/>
    <w:next w:val="HTML"/>
    <w:link w:val="HTML0"/>
    <w:uiPriority w:val="99"/>
    <w:semiHidden/>
    <w:unhideWhenUsed/>
    <w:rsid w:val="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imes New Roman" w:hAnsi="Consolas" w:cs="Times New Roman"/>
      <w:color w:val="auto"/>
      <w:sz w:val="22"/>
      <w:szCs w:val="22"/>
      <w:lang w:eastAsia="en-US"/>
    </w:rPr>
  </w:style>
  <w:style w:type="character" w:customStyle="1" w:styleId="HTML0">
    <w:name w:val="Стандартный HTML Знак"/>
    <w:basedOn w:val="a0"/>
    <w:link w:val="HTML1"/>
    <w:uiPriority w:val="99"/>
    <w:semiHidden/>
    <w:rsid w:val="00B65A34"/>
    <w:rPr>
      <w:rFonts w:ascii="Consolas" w:hAnsi="Consolas"/>
      <w:sz w:val="22"/>
      <w:szCs w:val="22"/>
      <w:lang w:eastAsia="en-US"/>
    </w:rPr>
  </w:style>
  <w:style w:type="paragraph" w:customStyle="1" w:styleId="contentblock">
    <w:name w:val="content_block"/>
    <w:basedOn w:val="a"/>
    <w:rsid w:val="00B65A34"/>
    <w:pPr>
      <w:spacing w:after="223"/>
      <w:ind w:right="357"/>
      <w:jc w:val="both"/>
    </w:pPr>
    <w:rPr>
      <w:rFonts w:ascii="Georgia" w:eastAsia="Times New Roman" w:hAnsi="Georgia" w:cs="Times New Roman"/>
      <w:color w:val="auto"/>
    </w:rPr>
  </w:style>
  <w:style w:type="paragraph" w:customStyle="1" w:styleId="references">
    <w:name w:val="references"/>
    <w:basedOn w:val="a"/>
    <w:rsid w:val="00B65A34"/>
    <w:pPr>
      <w:spacing w:after="223"/>
      <w:jc w:val="both"/>
    </w:pPr>
    <w:rPr>
      <w:rFonts w:ascii="Times New Roman" w:eastAsia="Times New Roman" w:hAnsi="Times New Roman" w:cs="Times New Roman"/>
      <w:vanish/>
      <w:color w:val="auto"/>
    </w:rPr>
  </w:style>
  <w:style w:type="paragraph" w:customStyle="1" w:styleId="17">
    <w:name w:val="Нижний колонтитул1"/>
    <w:basedOn w:val="a"/>
    <w:rsid w:val="00B65A34"/>
    <w:pPr>
      <w:spacing w:before="750"/>
      <w:jc w:val="both"/>
    </w:pPr>
    <w:rPr>
      <w:rFonts w:ascii="Arial" w:eastAsia="Times New Roman" w:hAnsi="Arial" w:cs="Arial"/>
      <w:color w:val="auto"/>
      <w:sz w:val="20"/>
      <w:szCs w:val="20"/>
    </w:rPr>
  </w:style>
  <w:style w:type="paragraph" w:customStyle="1" w:styleId="content">
    <w:name w:val="content"/>
    <w:basedOn w:val="a"/>
    <w:rsid w:val="00B65A34"/>
    <w:pPr>
      <w:spacing w:after="223"/>
      <w:jc w:val="both"/>
    </w:pPr>
    <w:rPr>
      <w:rFonts w:ascii="Times New Roman" w:eastAsia="Times New Roman" w:hAnsi="Times New Roman" w:cs="Times New Roman"/>
      <w:color w:val="auto"/>
    </w:rPr>
  </w:style>
  <w:style w:type="character" w:customStyle="1" w:styleId="docreferences">
    <w:name w:val="doc__references"/>
    <w:basedOn w:val="a0"/>
    <w:rsid w:val="00B65A34"/>
    <w:rPr>
      <w:vanish/>
      <w:webHidden w:val="0"/>
      <w:specVanish w:val="0"/>
    </w:rPr>
  </w:style>
  <w:style w:type="paragraph" w:customStyle="1" w:styleId="content1">
    <w:name w:val="content1"/>
    <w:basedOn w:val="a"/>
    <w:rsid w:val="00B65A34"/>
    <w:pPr>
      <w:spacing w:before="100" w:beforeAutospacing="1" w:after="100" w:afterAutospacing="1"/>
    </w:pPr>
    <w:rPr>
      <w:rFonts w:ascii="Times New Roman" w:eastAsia="Times New Roman" w:hAnsi="Times New Roman" w:cs="Times New Roman"/>
      <w:color w:val="auto"/>
      <w:sz w:val="21"/>
      <w:szCs w:val="21"/>
    </w:rPr>
  </w:style>
  <w:style w:type="paragraph" w:customStyle="1" w:styleId="18">
    <w:name w:val="Обычный (веб)1"/>
    <w:basedOn w:val="a"/>
    <w:next w:val="aff1"/>
    <w:uiPriority w:val="99"/>
    <w:unhideWhenUsed/>
    <w:rsid w:val="00B65A34"/>
    <w:pPr>
      <w:spacing w:after="223"/>
      <w:jc w:val="both"/>
    </w:pPr>
    <w:rPr>
      <w:rFonts w:ascii="Times New Roman" w:eastAsia="Times New Roman" w:hAnsi="Times New Roman" w:cs="Times New Roman"/>
      <w:color w:val="auto"/>
    </w:rPr>
  </w:style>
  <w:style w:type="paragraph" w:customStyle="1" w:styleId="align-center">
    <w:name w:val="align-center"/>
    <w:basedOn w:val="a"/>
    <w:rsid w:val="00B65A34"/>
    <w:pPr>
      <w:spacing w:after="223"/>
      <w:jc w:val="center"/>
    </w:pPr>
    <w:rPr>
      <w:rFonts w:ascii="Times New Roman" w:eastAsia="Times New Roman" w:hAnsi="Times New Roman" w:cs="Times New Roman"/>
      <w:color w:val="auto"/>
    </w:rPr>
  </w:style>
  <w:style w:type="paragraph" w:customStyle="1" w:styleId="align-right">
    <w:name w:val="align-right"/>
    <w:basedOn w:val="a"/>
    <w:rsid w:val="00B65A34"/>
    <w:pPr>
      <w:spacing w:after="223"/>
      <w:jc w:val="right"/>
    </w:pPr>
    <w:rPr>
      <w:rFonts w:ascii="Times New Roman" w:eastAsia="Times New Roman" w:hAnsi="Times New Roman" w:cs="Times New Roman"/>
      <w:color w:val="auto"/>
    </w:rPr>
  </w:style>
  <w:style w:type="paragraph" w:customStyle="1" w:styleId="align-left">
    <w:name w:val="align-left"/>
    <w:basedOn w:val="a"/>
    <w:rsid w:val="00B65A34"/>
    <w:pPr>
      <w:spacing w:after="223"/>
    </w:pPr>
    <w:rPr>
      <w:rFonts w:ascii="Times New Roman" w:eastAsia="Times New Roman" w:hAnsi="Times New Roman" w:cs="Times New Roman"/>
      <w:color w:val="auto"/>
    </w:rPr>
  </w:style>
  <w:style w:type="paragraph" w:customStyle="1" w:styleId="doc-parttypetitle">
    <w:name w:val="doc-part_type_title"/>
    <w:basedOn w:val="a"/>
    <w:rsid w:val="00B65A34"/>
    <w:pPr>
      <w:pBdr>
        <w:bottom w:val="single" w:sz="6" w:space="29" w:color="E5E5E5"/>
      </w:pBdr>
      <w:spacing w:after="195"/>
      <w:jc w:val="both"/>
    </w:pPr>
    <w:rPr>
      <w:rFonts w:ascii="Times New Roman" w:eastAsia="Times New Roman" w:hAnsi="Times New Roman" w:cs="Times New Roman"/>
      <w:color w:val="auto"/>
    </w:rPr>
  </w:style>
  <w:style w:type="paragraph" w:customStyle="1" w:styleId="docprops">
    <w:name w:val="doc__props"/>
    <w:basedOn w:val="a"/>
    <w:rsid w:val="00B65A34"/>
    <w:pPr>
      <w:spacing w:after="223"/>
      <w:jc w:val="both"/>
    </w:pPr>
    <w:rPr>
      <w:rFonts w:ascii="Helvetica" w:eastAsia="Times New Roman" w:hAnsi="Helvetica" w:cs="Helvetica"/>
      <w:color w:val="auto"/>
      <w:sz w:val="20"/>
      <w:szCs w:val="20"/>
    </w:rPr>
  </w:style>
  <w:style w:type="paragraph" w:customStyle="1" w:styleId="doctype">
    <w:name w:val="doc__type"/>
    <w:basedOn w:val="a"/>
    <w:rsid w:val="00B65A34"/>
    <w:pPr>
      <w:spacing w:before="96" w:after="120"/>
      <w:jc w:val="both"/>
    </w:pPr>
    <w:rPr>
      <w:rFonts w:ascii="Helvetica" w:eastAsia="Times New Roman" w:hAnsi="Helvetica" w:cs="Helvetica"/>
      <w:caps/>
      <w:color w:val="auto"/>
      <w:spacing w:val="15"/>
      <w:sz w:val="15"/>
      <w:szCs w:val="15"/>
    </w:rPr>
  </w:style>
  <w:style w:type="paragraph" w:customStyle="1" w:styleId="docpart">
    <w:name w:val="doc__part"/>
    <w:basedOn w:val="a"/>
    <w:rsid w:val="00B65A34"/>
    <w:pPr>
      <w:spacing w:before="1228" w:after="997"/>
      <w:jc w:val="both"/>
    </w:pPr>
    <w:rPr>
      <w:rFonts w:ascii="Georgia" w:eastAsia="Times New Roman" w:hAnsi="Georgia" w:cs="Times New Roman"/>
      <w:caps/>
      <w:color w:val="auto"/>
      <w:spacing w:val="48"/>
      <w:sz w:val="39"/>
      <w:szCs w:val="39"/>
    </w:rPr>
  </w:style>
  <w:style w:type="paragraph" w:customStyle="1" w:styleId="docsection">
    <w:name w:val="doc__section"/>
    <w:basedOn w:val="a"/>
    <w:rsid w:val="00B65A34"/>
    <w:pPr>
      <w:spacing w:before="1140" w:after="797"/>
      <w:jc w:val="both"/>
    </w:pPr>
    <w:rPr>
      <w:rFonts w:ascii="Georgia" w:eastAsia="Times New Roman" w:hAnsi="Georgia" w:cs="Times New Roman"/>
      <w:color w:val="auto"/>
      <w:sz w:val="42"/>
      <w:szCs w:val="42"/>
    </w:rPr>
  </w:style>
  <w:style w:type="paragraph" w:customStyle="1" w:styleId="docsection-name">
    <w:name w:val="doc__section-name"/>
    <w:basedOn w:val="a"/>
    <w:rsid w:val="00B65A34"/>
    <w:pPr>
      <w:spacing w:after="223"/>
      <w:jc w:val="both"/>
    </w:pPr>
    <w:rPr>
      <w:rFonts w:ascii="Georgia" w:eastAsia="Times New Roman" w:hAnsi="Georgia" w:cs="Times New Roman"/>
      <w:i/>
      <w:iCs/>
      <w:color w:val="auto"/>
    </w:rPr>
  </w:style>
  <w:style w:type="paragraph" w:customStyle="1" w:styleId="docsubsection">
    <w:name w:val="doc__subsection"/>
    <w:basedOn w:val="a"/>
    <w:rsid w:val="00B65A34"/>
    <w:pPr>
      <w:spacing w:before="1070" w:after="420"/>
      <w:jc w:val="both"/>
    </w:pPr>
    <w:rPr>
      <w:rFonts w:ascii="Helvetica" w:eastAsia="Times New Roman" w:hAnsi="Helvetica" w:cs="Helvetica"/>
      <w:b/>
      <w:bCs/>
      <w:color w:val="auto"/>
      <w:spacing w:val="-15"/>
      <w:sz w:val="36"/>
      <w:szCs w:val="36"/>
    </w:rPr>
  </w:style>
  <w:style w:type="paragraph" w:customStyle="1" w:styleId="docchapter">
    <w:name w:val="doc__chapter"/>
    <w:basedOn w:val="a"/>
    <w:rsid w:val="00B65A34"/>
    <w:pPr>
      <w:spacing w:before="438" w:after="219"/>
      <w:jc w:val="both"/>
    </w:pPr>
    <w:rPr>
      <w:rFonts w:ascii="Georgia" w:eastAsia="Times New Roman" w:hAnsi="Georgia" w:cs="Times New Roman"/>
      <w:color w:val="auto"/>
      <w:sz w:val="35"/>
      <w:szCs w:val="35"/>
    </w:rPr>
  </w:style>
  <w:style w:type="paragraph" w:customStyle="1" w:styleId="docarticle">
    <w:name w:val="doc__article"/>
    <w:basedOn w:val="a"/>
    <w:rsid w:val="00B65A34"/>
    <w:pPr>
      <w:spacing w:before="300" w:after="30"/>
      <w:jc w:val="both"/>
    </w:pPr>
    <w:rPr>
      <w:rFonts w:ascii="Helvetica" w:eastAsia="Times New Roman" w:hAnsi="Helvetica" w:cs="Helvetica"/>
      <w:b/>
      <w:bCs/>
      <w:color w:val="auto"/>
    </w:rPr>
  </w:style>
  <w:style w:type="paragraph" w:customStyle="1" w:styleId="docparagraph">
    <w:name w:val="doc__paragraph"/>
    <w:basedOn w:val="a"/>
    <w:rsid w:val="00B65A34"/>
    <w:pPr>
      <w:spacing w:before="240" w:after="42"/>
      <w:jc w:val="both"/>
    </w:pPr>
    <w:rPr>
      <w:rFonts w:ascii="Georgia" w:eastAsia="Times New Roman" w:hAnsi="Georgia" w:cs="Times New Roman"/>
      <w:color w:val="auto"/>
      <w:sz w:val="35"/>
      <w:szCs w:val="35"/>
    </w:rPr>
  </w:style>
  <w:style w:type="paragraph" w:customStyle="1" w:styleId="docparagraph-name">
    <w:name w:val="doc__paragraph-name"/>
    <w:basedOn w:val="a"/>
    <w:rsid w:val="00B65A34"/>
    <w:pPr>
      <w:spacing w:after="223"/>
      <w:jc w:val="both"/>
    </w:pPr>
    <w:rPr>
      <w:rFonts w:ascii="Georgia" w:eastAsia="Times New Roman" w:hAnsi="Georgia" w:cs="Times New Roman"/>
      <w:i/>
      <w:iCs/>
      <w:color w:val="auto"/>
    </w:rPr>
  </w:style>
  <w:style w:type="paragraph" w:customStyle="1" w:styleId="docsubparagraph">
    <w:name w:val="doc__subparagraph"/>
    <w:basedOn w:val="a"/>
    <w:rsid w:val="00B65A34"/>
    <w:pPr>
      <w:spacing w:before="341" w:after="76"/>
      <w:jc w:val="both"/>
    </w:pPr>
    <w:rPr>
      <w:rFonts w:ascii="Helvetica" w:eastAsia="Times New Roman" w:hAnsi="Helvetica" w:cs="Helvetica"/>
      <w:color w:val="auto"/>
      <w:sz w:val="29"/>
      <w:szCs w:val="29"/>
    </w:rPr>
  </w:style>
  <w:style w:type="paragraph" w:customStyle="1" w:styleId="docuntyped">
    <w:name w:val="doc__untyped"/>
    <w:basedOn w:val="a"/>
    <w:rsid w:val="00B65A34"/>
    <w:pPr>
      <w:spacing w:before="320" w:after="240"/>
      <w:jc w:val="both"/>
    </w:pPr>
    <w:rPr>
      <w:rFonts w:ascii="Helvetica" w:eastAsia="Times New Roman" w:hAnsi="Helvetica" w:cs="Helvetica"/>
      <w:color w:val="auto"/>
      <w:sz w:val="27"/>
      <w:szCs w:val="27"/>
    </w:rPr>
  </w:style>
  <w:style w:type="paragraph" w:customStyle="1" w:styleId="docnote">
    <w:name w:val="doc__note"/>
    <w:basedOn w:val="a"/>
    <w:rsid w:val="00B65A34"/>
    <w:pPr>
      <w:spacing w:after="611"/>
      <w:ind w:left="873"/>
      <w:jc w:val="both"/>
    </w:pPr>
    <w:rPr>
      <w:rFonts w:ascii="Helvetica" w:eastAsia="Times New Roman" w:hAnsi="Helvetica" w:cs="Helvetica"/>
      <w:color w:val="auto"/>
      <w:sz w:val="17"/>
      <w:szCs w:val="17"/>
    </w:rPr>
  </w:style>
  <w:style w:type="paragraph" w:customStyle="1" w:styleId="doc-notes">
    <w:name w:val="doc-notes"/>
    <w:basedOn w:val="a"/>
    <w:rsid w:val="00B65A34"/>
    <w:pPr>
      <w:spacing w:after="223"/>
      <w:jc w:val="both"/>
    </w:pPr>
    <w:rPr>
      <w:rFonts w:ascii="Times New Roman" w:eastAsia="Times New Roman" w:hAnsi="Times New Roman" w:cs="Times New Roman"/>
      <w:vanish/>
      <w:color w:val="auto"/>
    </w:rPr>
  </w:style>
  <w:style w:type="paragraph" w:customStyle="1" w:styleId="docsignature">
    <w:name w:val="doc__signature"/>
    <w:basedOn w:val="a"/>
    <w:rsid w:val="00B65A34"/>
    <w:pPr>
      <w:spacing w:before="223" w:after="223"/>
      <w:jc w:val="both"/>
    </w:pPr>
    <w:rPr>
      <w:rFonts w:ascii="Times New Roman" w:eastAsia="Times New Roman" w:hAnsi="Times New Roman" w:cs="Times New Roman"/>
      <w:color w:val="auto"/>
    </w:rPr>
  </w:style>
  <w:style w:type="paragraph" w:customStyle="1" w:styleId="docquestion">
    <w:name w:val="doc__question"/>
    <w:basedOn w:val="a"/>
    <w:rsid w:val="00B65A34"/>
    <w:pPr>
      <w:shd w:val="clear" w:color="auto" w:fill="FBF9EF"/>
      <w:spacing w:after="600"/>
      <w:jc w:val="both"/>
    </w:pPr>
    <w:rPr>
      <w:rFonts w:ascii="Times New Roman" w:eastAsia="Times New Roman" w:hAnsi="Times New Roman" w:cs="Times New Roman"/>
      <w:color w:val="auto"/>
    </w:rPr>
  </w:style>
  <w:style w:type="paragraph" w:customStyle="1" w:styleId="docquestion-title">
    <w:name w:val="doc__question-title"/>
    <w:basedOn w:val="a"/>
    <w:rsid w:val="00B65A34"/>
    <w:pPr>
      <w:spacing w:after="30"/>
      <w:jc w:val="both"/>
    </w:pPr>
    <w:rPr>
      <w:rFonts w:ascii="Helvetica" w:eastAsia="Times New Roman" w:hAnsi="Helvetica" w:cs="Helvetica"/>
      <w:b/>
      <w:bCs/>
      <w:color w:val="auto"/>
    </w:rPr>
  </w:style>
  <w:style w:type="paragraph" w:customStyle="1" w:styleId="doc-start">
    <w:name w:val="doc-start"/>
    <w:basedOn w:val="a"/>
    <w:rsid w:val="00B65A34"/>
    <w:pPr>
      <w:spacing w:after="223"/>
      <w:jc w:val="both"/>
    </w:pPr>
    <w:rPr>
      <w:rFonts w:ascii="Times New Roman" w:eastAsia="Times New Roman" w:hAnsi="Times New Roman" w:cs="Times New Roman"/>
      <w:color w:val="auto"/>
    </w:rPr>
  </w:style>
  <w:style w:type="paragraph" w:customStyle="1" w:styleId="docexpired">
    <w:name w:val="doc__expired"/>
    <w:basedOn w:val="a"/>
    <w:rsid w:val="00B65A34"/>
    <w:pPr>
      <w:spacing w:after="223"/>
      <w:jc w:val="both"/>
    </w:pPr>
    <w:rPr>
      <w:rFonts w:ascii="Times New Roman" w:eastAsia="Times New Roman" w:hAnsi="Times New Roman" w:cs="Times New Roman"/>
      <w:color w:val="CCCCCC"/>
    </w:rPr>
  </w:style>
  <w:style w:type="paragraph" w:customStyle="1" w:styleId="content2">
    <w:name w:val="content2"/>
    <w:basedOn w:val="a"/>
    <w:rsid w:val="00B65A34"/>
    <w:pPr>
      <w:spacing w:after="223"/>
      <w:jc w:val="both"/>
    </w:pPr>
    <w:rPr>
      <w:rFonts w:ascii="Times New Roman" w:eastAsia="Times New Roman" w:hAnsi="Times New Roman" w:cs="Times New Roman"/>
      <w:color w:val="auto"/>
      <w:sz w:val="21"/>
      <w:szCs w:val="21"/>
    </w:rPr>
  </w:style>
  <w:style w:type="paragraph" w:customStyle="1" w:styleId="docarticle1">
    <w:name w:val="doc__article1"/>
    <w:basedOn w:val="a"/>
    <w:rsid w:val="00B65A34"/>
    <w:pPr>
      <w:spacing w:before="120" w:after="30"/>
      <w:jc w:val="both"/>
    </w:pPr>
    <w:rPr>
      <w:rFonts w:ascii="Helvetica" w:eastAsia="Times New Roman" w:hAnsi="Helvetica" w:cs="Helvetica"/>
      <w:b/>
      <w:bCs/>
      <w:color w:val="auto"/>
    </w:rPr>
  </w:style>
  <w:style w:type="paragraph" w:customStyle="1" w:styleId="printredaction-line">
    <w:name w:val="print_redaction-line"/>
    <w:basedOn w:val="a"/>
    <w:rsid w:val="00B65A34"/>
    <w:pPr>
      <w:spacing w:after="223"/>
      <w:jc w:val="both"/>
    </w:pPr>
    <w:rPr>
      <w:rFonts w:ascii="Times New Roman" w:eastAsia="Times New Roman" w:hAnsi="Times New Roman" w:cs="Times New Roman"/>
      <w:color w:val="auto"/>
    </w:rPr>
  </w:style>
  <w:style w:type="character" w:customStyle="1" w:styleId="19">
    <w:name w:val="Просмотренная гиперссылка1"/>
    <w:basedOn w:val="a0"/>
    <w:uiPriority w:val="99"/>
    <w:semiHidden/>
    <w:unhideWhenUsed/>
    <w:rsid w:val="00B65A34"/>
    <w:rPr>
      <w:color w:val="800080"/>
      <w:u w:val="single"/>
    </w:rPr>
  </w:style>
  <w:style w:type="character" w:customStyle="1" w:styleId="docuntyped-name">
    <w:name w:val="doc__untyped-name"/>
    <w:basedOn w:val="a0"/>
    <w:rsid w:val="00B65A34"/>
  </w:style>
  <w:style w:type="character" w:customStyle="1" w:styleId="docuntyped-number">
    <w:name w:val="doc__untyped-number"/>
    <w:basedOn w:val="a0"/>
    <w:rsid w:val="00B65A34"/>
  </w:style>
  <w:style w:type="character" w:customStyle="1" w:styleId="docnote-number">
    <w:name w:val="doc__note-number"/>
    <w:basedOn w:val="a0"/>
    <w:rsid w:val="00B65A34"/>
  </w:style>
  <w:style w:type="character" w:customStyle="1" w:styleId="docnote-text">
    <w:name w:val="doc__note-text"/>
    <w:basedOn w:val="a0"/>
    <w:rsid w:val="00B65A34"/>
  </w:style>
  <w:style w:type="paragraph" w:customStyle="1" w:styleId="formattext">
    <w:name w:val="formattext"/>
    <w:basedOn w:val="a"/>
    <w:rsid w:val="00B65A34"/>
    <w:pPr>
      <w:spacing w:after="223"/>
      <w:jc w:val="both"/>
    </w:pPr>
    <w:rPr>
      <w:rFonts w:ascii="Times New Roman" w:eastAsia="Times New Roman" w:hAnsi="Times New Roman" w:cs="Times New Roman"/>
      <w:color w:val="auto"/>
    </w:rPr>
  </w:style>
  <w:style w:type="character" w:customStyle="1" w:styleId="docsupplement-number">
    <w:name w:val="doc__supplement-number"/>
    <w:basedOn w:val="a0"/>
    <w:rsid w:val="00B65A34"/>
  </w:style>
  <w:style w:type="character" w:customStyle="1" w:styleId="docsupplement-name">
    <w:name w:val="doc__supplement-name"/>
    <w:basedOn w:val="a0"/>
    <w:rsid w:val="00B65A34"/>
  </w:style>
  <w:style w:type="character" w:customStyle="1" w:styleId="docsection-number">
    <w:name w:val="doc__section-number"/>
    <w:basedOn w:val="a0"/>
    <w:rsid w:val="00B65A34"/>
  </w:style>
  <w:style w:type="character" w:customStyle="1" w:styleId="docsection-name1">
    <w:name w:val="doc__section-name1"/>
    <w:basedOn w:val="a0"/>
    <w:rsid w:val="00B65A34"/>
    <w:rPr>
      <w:rFonts w:ascii="Georgia" w:hAnsi="Georgia" w:hint="default"/>
      <w:i/>
      <w:iCs/>
    </w:rPr>
  </w:style>
  <w:style w:type="paragraph" w:styleId="HTML">
    <w:name w:val="HTML Preformatted"/>
    <w:basedOn w:val="a"/>
    <w:link w:val="HTML10"/>
    <w:uiPriority w:val="99"/>
    <w:unhideWhenUsed/>
    <w:rsid w:val="00B65A34"/>
    <w:rPr>
      <w:rFonts w:ascii="Consolas" w:eastAsia="Times New Roman" w:hAnsi="Consolas" w:cs="Times New Roman"/>
      <w:color w:val="auto"/>
      <w:sz w:val="20"/>
      <w:szCs w:val="20"/>
    </w:rPr>
  </w:style>
  <w:style w:type="character" w:customStyle="1" w:styleId="HTML10">
    <w:name w:val="Стандартный HTML Знак1"/>
    <w:basedOn w:val="a0"/>
    <w:link w:val="HTML"/>
    <w:uiPriority w:val="99"/>
    <w:rsid w:val="00B65A34"/>
    <w:rPr>
      <w:rFonts w:ascii="Consolas" w:hAnsi="Consolas"/>
    </w:rPr>
  </w:style>
  <w:style w:type="paragraph" w:styleId="aff1">
    <w:name w:val="Normal (Web)"/>
    <w:basedOn w:val="a"/>
    <w:uiPriority w:val="99"/>
    <w:unhideWhenUsed/>
    <w:rsid w:val="00B65A34"/>
    <w:rPr>
      <w:rFonts w:ascii="Times New Roman" w:eastAsia="Times New Roman" w:hAnsi="Times New Roman" w:cs="Times New Roman"/>
      <w:color w:val="auto"/>
    </w:rPr>
  </w:style>
  <w:style w:type="character" w:styleId="aff2">
    <w:name w:val="FollowedHyperlink"/>
    <w:basedOn w:val="a0"/>
    <w:uiPriority w:val="99"/>
    <w:unhideWhenUsed/>
    <w:rsid w:val="00B65A34"/>
    <w:rPr>
      <w:color w:val="800080"/>
      <w:u w:val="single"/>
    </w:rPr>
  </w:style>
  <w:style w:type="character" w:customStyle="1" w:styleId="fill">
    <w:name w:val="fill"/>
    <w:basedOn w:val="a0"/>
    <w:rsid w:val="00B65A34"/>
    <w:rPr>
      <w:b/>
      <w:bCs/>
      <w:i/>
      <w:iCs/>
      <w:color w:val="F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HTML Preformatted"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02E31"/>
    <w:rPr>
      <w:rFonts w:ascii="Microsoft Sans Serif" w:eastAsia="Microsoft Sans Serif" w:hAnsi="Microsoft Sans Serif" w:cs="Microsoft Sans Serif"/>
      <w:color w:val="000000"/>
      <w:sz w:val="24"/>
      <w:szCs w:val="24"/>
    </w:rPr>
  </w:style>
  <w:style w:type="paragraph" w:styleId="1">
    <w:name w:val="heading 1"/>
    <w:basedOn w:val="a"/>
    <w:next w:val="a"/>
    <w:link w:val="10"/>
    <w:uiPriority w:val="9"/>
    <w:qFormat/>
    <w:rsid w:val="00B65A34"/>
    <w:pPr>
      <w:keepNext/>
      <w:spacing w:before="240" w:after="60"/>
      <w:outlineLvl w:val="0"/>
    </w:pPr>
    <w:rPr>
      <w:rFonts w:ascii="Arial" w:eastAsia="Times New Roman" w:hAnsi="Arial" w:cs="Arial"/>
      <w:b/>
      <w:bCs/>
      <w:color w:val="auto"/>
      <w:kern w:val="32"/>
      <w:sz w:val="32"/>
      <w:szCs w:val="32"/>
    </w:rPr>
  </w:style>
  <w:style w:type="paragraph" w:styleId="2">
    <w:name w:val="heading 2"/>
    <w:basedOn w:val="a"/>
    <w:next w:val="a"/>
    <w:link w:val="20"/>
    <w:uiPriority w:val="9"/>
    <w:qFormat/>
    <w:rsid w:val="00B65A34"/>
    <w:pPr>
      <w:keepNext/>
      <w:ind w:firstLine="540"/>
      <w:outlineLvl w:val="1"/>
    </w:pPr>
    <w:rPr>
      <w:rFonts w:ascii="Times New Roman" w:eastAsia="Times New Roman" w:hAnsi="Times New Roman" w:cs="Times New Roman"/>
      <w:b/>
      <w:bCs/>
      <w:color w:val="auto"/>
      <w:sz w:val="26"/>
    </w:rPr>
  </w:style>
  <w:style w:type="paragraph" w:styleId="3">
    <w:name w:val="heading 3"/>
    <w:basedOn w:val="a"/>
    <w:next w:val="a"/>
    <w:link w:val="30"/>
    <w:qFormat/>
    <w:rsid w:val="00B65A34"/>
    <w:pPr>
      <w:keepNext/>
      <w:spacing w:before="240" w:after="60"/>
      <w:outlineLvl w:val="2"/>
    </w:pPr>
    <w:rPr>
      <w:rFonts w:ascii="Arial" w:eastAsia="Times New Roman" w:hAnsi="Arial" w:cs="Arial"/>
      <w:b/>
      <w:b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2E31"/>
    <w:rPr>
      <w:rFonts w:ascii="Calibri" w:eastAsia="Calibri" w:hAnsi="Calibri"/>
      <w:sz w:val="22"/>
      <w:szCs w:val="22"/>
      <w:lang w:eastAsia="en-US"/>
    </w:rPr>
  </w:style>
  <w:style w:type="paragraph" w:customStyle="1" w:styleId="ConsPlusNormal">
    <w:name w:val="ConsPlusNormal"/>
    <w:rsid w:val="00963822"/>
    <w:pPr>
      <w:widowControl w:val="0"/>
      <w:autoSpaceDE w:val="0"/>
      <w:autoSpaceDN w:val="0"/>
      <w:adjustRightInd w:val="0"/>
    </w:pPr>
    <w:rPr>
      <w:rFonts w:ascii="Arial" w:hAnsi="Arial" w:cs="Arial"/>
    </w:rPr>
  </w:style>
  <w:style w:type="paragraph" w:styleId="a4">
    <w:name w:val="header"/>
    <w:basedOn w:val="a"/>
    <w:link w:val="a5"/>
    <w:uiPriority w:val="99"/>
    <w:rsid w:val="00963822"/>
    <w:pPr>
      <w:tabs>
        <w:tab w:val="center" w:pos="4677"/>
        <w:tab w:val="right" w:pos="9355"/>
      </w:tabs>
    </w:pPr>
    <w:rPr>
      <w:rFonts w:cs="Times New Roman"/>
    </w:rPr>
  </w:style>
  <w:style w:type="character" w:customStyle="1" w:styleId="a5">
    <w:name w:val="Верхний колонтитул Знак"/>
    <w:link w:val="a4"/>
    <w:uiPriority w:val="99"/>
    <w:rsid w:val="00963822"/>
    <w:rPr>
      <w:rFonts w:ascii="Microsoft Sans Serif" w:eastAsia="Microsoft Sans Serif" w:hAnsi="Microsoft Sans Serif" w:cs="Microsoft Sans Serif"/>
      <w:color w:val="000000"/>
      <w:sz w:val="24"/>
      <w:szCs w:val="24"/>
    </w:rPr>
  </w:style>
  <w:style w:type="paragraph" w:styleId="a6">
    <w:name w:val="footer"/>
    <w:basedOn w:val="a"/>
    <w:link w:val="a7"/>
    <w:uiPriority w:val="99"/>
    <w:rsid w:val="00963822"/>
    <w:pPr>
      <w:tabs>
        <w:tab w:val="center" w:pos="4677"/>
        <w:tab w:val="right" w:pos="9355"/>
      </w:tabs>
    </w:pPr>
    <w:rPr>
      <w:rFonts w:cs="Times New Roman"/>
    </w:rPr>
  </w:style>
  <w:style w:type="character" w:customStyle="1" w:styleId="a7">
    <w:name w:val="Нижний колонтитул Знак"/>
    <w:link w:val="a6"/>
    <w:uiPriority w:val="99"/>
    <w:rsid w:val="00963822"/>
    <w:rPr>
      <w:rFonts w:ascii="Microsoft Sans Serif" w:eastAsia="Microsoft Sans Serif" w:hAnsi="Microsoft Sans Serif" w:cs="Microsoft Sans Serif"/>
      <w:color w:val="000000"/>
      <w:sz w:val="24"/>
      <w:szCs w:val="24"/>
    </w:rPr>
  </w:style>
  <w:style w:type="numbering" w:customStyle="1" w:styleId="11">
    <w:name w:val="Нет списка1"/>
    <w:next w:val="a2"/>
    <w:uiPriority w:val="99"/>
    <w:semiHidden/>
    <w:unhideWhenUsed/>
    <w:rsid w:val="00E01BAF"/>
  </w:style>
  <w:style w:type="paragraph" w:customStyle="1" w:styleId="ConsPlusNonformat">
    <w:name w:val="ConsPlusNonformat"/>
    <w:rsid w:val="00E01BAF"/>
    <w:pPr>
      <w:widowControl w:val="0"/>
      <w:autoSpaceDE w:val="0"/>
      <w:autoSpaceDN w:val="0"/>
      <w:adjustRightInd w:val="0"/>
    </w:pPr>
    <w:rPr>
      <w:rFonts w:ascii="Courier New" w:hAnsi="Courier New" w:cs="Courier New"/>
    </w:rPr>
  </w:style>
  <w:style w:type="paragraph" w:customStyle="1" w:styleId="ConsPlusTitle">
    <w:name w:val="ConsPlusTitle"/>
    <w:rsid w:val="00E01BAF"/>
    <w:pPr>
      <w:widowControl w:val="0"/>
      <w:autoSpaceDE w:val="0"/>
      <w:autoSpaceDN w:val="0"/>
      <w:adjustRightInd w:val="0"/>
    </w:pPr>
    <w:rPr>
      <w:rFonts w:ascii="Arial" w:hAnsi="Arial" w:cs="Arial"/>
      <w:b/>
      <w:bCs/>
      <w:sz w:val="16"/>
      <w:szCs w:val="16"/>
    </w:rPr>
  </w:style>
  <w:style w:type="paragraph" w:customStyle="1" w:styleId="ConsPlusCell">
    <w:name w:val="ConsPlusCell"/>
    <w:rsid w:val="00E01BAF"/>
    <w:pPr>
      <w:widowControl w:val="0"/>
      <w:autoSpaceDE w:val="0"/>
      <w:autoSpaceDN w:val="0"/>
      <w:adjustRightInd w:val="0"/>
    </w:pPr>
    <w:rPr>
      <w:rFonts w:ascii="Courier New" w:hAnsi="Courier New" w:cs="Courier New"/>
    </w:rPr>
  </w:style>
  <w:style w:type="paragraph" w:customStyle="1" w:styleId="ConsPlusDocList">
    <w:name w:val="ConsPlusDocList"/>
    <w:uiPriority w:val="99"/>
    <w:rsid w:val="00E01BAF"/>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E01BAF"/>
    <w:pPr>
      <w:widowControl w:val="0"/>
      <w:autoSpaceDE w:val="0"/>
      <w:autoSpaceDN w:val="0"/>
      <w:adjustRightInd w:val="0"/>
    </w:pPr>
    <w:rPr>
      <w:rFonts w:ascii="Tahoma" w:hAnsi="Tahoma" w:cs="Tahoma"/>
    </w:rPr>
  </w:style>
  <w:style w:type="paragraph" w:customStyle="1" w:styleId="ConsPlusJurTerm">
    <w:name w:val="ConsPlusJurTerm"/>
    <w:uiPriority w:val="99"/>
    <w:rsid w:val="00E01BAF"/>
    <w:pPr>
      <w:widowControl w:val="0"/>
      <w:autoSpaceDE w:val="0"/>
      <w:autoSpaceDN w:val="0"/>
      <w:adjustRightInd w:val="0"/>
    </w:pPr>
    <w:rPr>
      <w:rFonts w:ascii="Arial" w:hAnsi="Arial" w:cs="Arial"/>
    </w:rPr>
  </w:style>
  <w:style w:type="paragraph" w:styleId="a8">
    <w:name w:val="Balloon Text"/>
    <w:basedOn w:val="a"/>
    <w:link w:val="a9"/>
    <w:uiPriority w:val="99"/>
    <w:rsid w:val="00714FE2"/>
    <w:rPr>
      <w:rFonts w:ascii="Tahoma" w:hAnsi="Tahoma" w:cs="Tahoma"/>
      <w:sz w:val="16"/>
      <w:szCs w:val="16"/>
    </w:rPr>
  </w:style>
  <w:style w:type="character" w:customStyle="1" w:styleId="a9">
    <w:name w:val="Текст выноски Знак"/>
    <w:basedOn w:val="a0"/>
    <w:link w:val="a8"/>
    <w:uiPriority w:val="99"/>
    <w:rsid w:val="00714FE2"/>
    <w:rPr>
      <w:rFonts w:ascii="Tahoma" w:eastAsia="Microsoft Sans Serif" w:hAnsi="Tahoma" w:cs="Tahoma"/>
      <w:color w:val="000000"/>
      <w:sz w:val="16"/>
      <w:szCs w:val="16"/>
    </w:rPr>
  </w:style>
  <w:style w:type="character" w:styleId="aa">
    <w:name w:val="Hyperlink"/>
    <w:uiPriority w:val="99"/>
    <w:rsid w:val="00FC5061"/>
    <w:rPr>
      <w:rFonts w:cs="Times New Roman"/>
      <w:color w:val="0000FF"/>
      <w:u w:val="single"/>
    </w:rPr>
  </w:style>
  <w:style w:type="character" w:customStyle="1" w:styleId="10">
    <w:name w:val="Заголовок 1 Знак"/>
    <w:basedOn w:val="a0"/>
    <w:link w:val="1"/>
    <w:uiPriority w:val="9"/>
    <w:rsid w:val="00B65A34"/>
    <w:rPr>
      <w:rFonts w:ascii="Arial" w:hAnsi="Arial" w:cs="Arial"/>
      <w:b/>
      <w:bCs/>
      <w:kern w:val="32"/>
      <w:sz w:val="32"/>
      <w:szCs w:val="32"/>
    </w:rPr>
  </w:style>
  <w:style w:type="character" w:customStyle="1" w:styleId="20">
    <w:name w:val="Заголовок 2 Знак"/>
    <w:basedOn w:val="a0"/>
    <w:link w:val="2"/>
    <w:uiPriority w:val="9"/>
    <w:rsid w:val="00B65A34"/>
    <w:rPr>
      <w:b/>
      <w:bCs/>
      <w:sz w:val="26"/>
      <w:szCs w:val="24"/>
    </w:rPr>
  </w:style>
  <w:style w:type="character" w:customStyle="1" w:styleId="30">
    <w:name w:val="Заголовок 3 Знак"/>
    <w:basedOn w:val="a0"/>
    <w:link w:val="3"/>
    <w:rsid w:val="00B65A34"/>
    <w:rPr>
      <w:rFonts w:ascii="Arial" w:hAnsi="Arial" w:cs="Arial"/>
      <w:b/>
      <w:bCs/>
      <w:sz w:val="26"/>
      <w:szCs w:val="26"/>
    </w:rPr>
  </w:style>
  <w:style w:type="paragraph" w:styleId="ab">
    <w:name w:val="Body Text"/>
    <w:basedOn w:val="a"/>
    <w:link w:val="ac"/>
    <w:uiPriority w:val="99"/>
    <w:rsid w:val="00B65A34"/>
    <w:pPr>
      <w:ind w:right="4805"/>
    </w:pPr>
    <w:rPr>
      <w:rFonts w:ascii="Times New Roman" w:eastAsia="Times New Roman" w:hAnsi="Times New Roman" w:cs="Times New Roman"/>
      <w:bCs/>
      <w:color w:val="auto"/>
      <w:sz w:val="26"/>
    </w:rPr>
  </w:style>
  <w:style w:type="character" w:customStyle="1" w:styleId="ac">
    <w:name w:val="Основной текст Знак"/>
    <w:basedOn w:val="a0"/>
    <w:link w:val="ab"/>
    <w:uiPriority w:val="99"/>
    <w:rsid w:val="00B65A34"/>
    <w:rPr>
      <w:bCs/>
      <w:sz w:val="26"/>
      <w:szCs w:val="24"/>
    </w:rPr>
  </w:style>
  <w:style w:type="paragraph" w:styleId="ad">
    <w:name w:val="Body Text Indent"/>
    <w:basedOn w:val="a"/>
    <w:link w:val="ae"/>
    <w:rsid w:val="00B65A34"/>
    <w:pPr>
      <w:autoSpaceDE w:val="0"/>
      <w:autoSpaceDN w:val="0"/>
      <w:adjustRightInd w:val="0"/>
      <w:ind w:firstLine="720"/>
      <w:jc w:val="both"/>
    </w:pPr>
    <w:rPr>
      <w:rFonts w:ascii="Times New Roman" w:eastAsia="Times New Roman" w:hAnsi="Times New Roman" w:cs="Times New Roman"/>
      <w:color w:val="auto"/>
      <w:sz w:val="26"/>
      <w:szCs w:val="26"/>
    </w:rPr>
  </w:style>
  <w:style w:type="character" w:customStyle="1" w:styleId="ae">
    <w:name w:val="Основной текст с отступом Знак"/>
    <w:basedOn w:val="a0"/>
    <w:link w:val="ad"/>
    <w:rsid w:val="00B65A34"/>
    <w:rPr>
      <w:sz w:val="26"/>
      <w:szCs w:val="26"/>
    </w:rPr>
  </w:style>
  <w:style w:type="paragraph" w:styleId="31">
    <w:name w:val="Body Text 3"/>
    <w:basedOn w:val="a"/>
    <w:link w:val="32"/>
    <w:unhideWhenUsed/>
    <w:rsid w:val="00B65A34"/>
    <w:pPr>
      <w:spacing w:after="120"/>
    </w:pPr>
    <w:rPr>
      <w:rFonts w:ascii="Times New Roman" w:eastAsia="Times New Roman" w:hAnsi="Times New Roman" w:cs="Times New Roman"/>
      <w:color w:val="auto"/>
      <w:sz w:val="16"/>
      <w:szCs w:val="16"/>
    </w:rPr>
  </w:style>
  <w:style w:type="character" w:customStyle="1" w:styleId="32">
    <w:name w:val="Основной текст 3 Знак"/>
    <w:basedOn w:val="a0"/>
    <w:link w:val="31"/>
    <w:rsid w:val="00B65A34"/>
    <w:rPr>
      <w:sz w:val="16"/>
      <w:szCs w:val="16"/>
    </w:rPr>
  </w:style>
  <w:style w:type="paragraph" w:styleId="af">
    <w:name w:val="Plain Text"/>
    <w:basedOn w:val="a"/>
    <w:link w:val="af0"/>
    <w:rsid w:val="00B65A34"/>
    <w:rPr>
      <w:rFonts w:ascii="Courier New" w:eastAsia="Times New Roman" w:hAnsi="Courier New" w:cs="Courier New"/>
      <w:color w:val="auto"/>
      <w:sz w:val="20"/>
      <w:szCs w:val="20"/>
    </w:rPr>
  </w:style>
  <w:style w:type="character" w:customStyle="1" w:styleId="af0">
    <w:name w:val="Текст Знак"/>
    <w:basedOn w:val="a0"/>
    <w:link w:val="af"/>
    <w:rsid w:val="00B65A34"/>
    <w:rPr>
      <w:rFonts w:ascii="Courier New" w:hAnsi="Courier New" w:cs="Courier New"/>
    </w:rPr>
  </w:style>
  <w:style w:type="paragraph" w:styleId="af1">
    <w:name w:val="List Paragraph"/>
    <w:basedOn w:val="a"/>
    <w:uiPriority w:val="34"/>
    <w:qFormat/>
    <w:rsid w:val="00B65A34"/>
    <w:pPr>
      <w:ind w:left="720"/>
      <w:contextualSpacing/>
    </w:pPr>
    <w:rPr>
      <w:rFonts w:ascii="Times New Roman" w:eastAsia="Times New Roman" w:hAnsi="Times New Roman" w:cs="Times New Roman"/>
      <w:color w:val="auto"/>
    </w:rPr>
  </w:style>
  <w:style w:type="paragraph" w:customStyle="1" w:styleId="12">
    <w:name w:val="Абзац списка1"/>
    <w:basedOn w:val="a"/>
    <w:rsid w:val="00B65A34"/>
    <w:pPr>
      <w:spacing w:after="200" w:line="276" w:lineRule="auto"/>
      <w:ind w:left="720"/>
      <w:contextualSpacing/>
    </w:pPr>
    <w:rPr>
      <w:rFonts w:ascii="Calibri" w:eastAsia="Times New Roman" w:hAnsi="Calibri" w:cs="Times New Roman"/>
      <w:color w:val="auto"/>
      <w:sz w:val="22"/>
      <w:szCs w:val="22"/>
      <w:lang w:eastAsia="en-US"/>
    </w:rPr>
  </w:style>
  <w:style w:type="paragraph" w:styleId="21">
    <w:name w:val="Body Text 2"/>
    <w:basedOn w:val="a"/>
    <w:link w:val="22"/>
    <w:unhideWhenUsed/>
    <w:rsid w:val="00B65A34"/>
    <w:pPr>
      <w:spacing w:after="120" w:line="480" w:lineRule="auto"/>
    </w:pPr>
    <w:rPr>
      <w:rFonts w:ascii="Times New Roman" w:eastAsia="Times New Roman" w:hAnsi="Times New Roman" w:cs="Times New Roman"/>
      <w:color w:val="auto"/>
    </w:rPr>
  </w:style>
  <w:style w:type="character" w:customStyle="1" w:styleId="22">
    <w:name w:val="Основной текст 2 Знак"/>
    <w:basedOn w:val="a0"/>
    <w:link w:val="21"/>
    <w:rsid w:val="00B65A34"/>
    <w:rPr>
      <w:sz w:val="24"/>
      <w:szCs w:val="24"/>
    </w:rPr>
  </w:style>
  <w:style w:type="paragraph" w:styleId="23">
    <w:name w:val="Body Text Indent 2"/>
    <w:basedOn w:val="a"/>
    <w:link w:val="24"/>
    <w:rsid w:val="00B65A34"/>
    <w:pPr>
      <w:spacing w:after="120" w:line="480" w:lineRule="auto"/>
      <w:ind w:left="283"/>
    </w:pPr>
    <w:rPr>
      <w:rFonts w:ascii="Times New Roman" w:eastAsia="Times New Roman" w:hAnsi="Times New Roman" w:cs="Times New Roman"/>
      <w:color w:val="auto"/>
    </w:rPr>
  </w:style>
  <w:style w:type="character" w:customStyle="1" w:styleId="24">
    <w:name w:val="Основной текст с отступом 2 Знак"/>
    <w:basedOn w:val="a0"/>
    <w:link w:val="23"/>
    <w:rsid w:val="00B65A34"/>
    <w:rPr>
      <w:sz w:val="24"/>
      <w:szCs w:val="24"/>
    </w:rPr>
  </w:style>
  <w:style w:type="paragraph" w:styleId="af2">
    <w:name w:val="footnote text"/>
    <w:basedOn w:val="a"/>
    <w:link w:val="af3"/>
    <w:uiPriority w:val="99"/>
    <w:rsid w:val="00B65A34"/>
    <w:pPr>
      <w:autoSpaceDE w:val="0"/>
      <w:autoSpaceDN w:val="0"/>
    </w:pPr>
    <w:rPr>
      <w:rFonts w:ascii="Times New Roman" w:eastAsia="Times New Roman" w:hAnsi="Times New Roman" w:cs="Times New Roman"/>
      <w:color w:val="auto"/>
      <w:sz w:val="20"/>
      <w:szCs w:val="20"/>
    </w:rPr>
  </w:style>
  <w:style w:type="character" w:customStyle="1" w:styleId="af3">
    <w:name w:val="Текст сноски Знак"/>
    <w:basedOn w:val="a0"/>
    <w:link w:val="af2"/>
    <w:uiPriority w:val="99"/>
    <w:rsid w:val="00B65A34"/>
  </w:style>
  <w:style w:type="character" w:styleId="af4">
    <w:name w:val="footnote reference"/>
    <w:uiPriority w:val="99"/>
    <w:rsid w:val="00B65A34"/>
    <w:rPr>
      <w:rFonts w:cs="Times New Roman"/>
      <w:vertAlign w:val="superscript"/>
    </w:rPr>
  </w:style>
  <w:style w:type="character" w:customStyle="1" w:styleId="iceouttxt">
    <w:name w:val="iceouttxt"/>
    <w:uiPriority w:val="99"/>
    <w:rsid w:val="00B65A34"/>
  </w:style>
  <w:style w:type="paragraph" w:styleId="33">
    <w:name w:val="Body Text Indent 3"/>
    <w:basedOn w:val="a"/>
    <w:link w:val="34"/>
    <w:rsid w:val="00B65A34"/>
    <w:pPr>
      <w:spacing w:after="120"/>
      <w:ind w:left="283"/>
    </w:pPr>
    <w:rPr>
      <w:rFonts w:ascii="Times New Roman" w:eastAsia="Times New Roman" w:hAnsi="Times New Roman" w:cs="Times New Roman"/>
      <w:color w:val="auto"/>
      <w:sz w:val="16"/>
      <w:szCs w:val="16"/>
    </w:rPr>
  </w:style>
  <w:style w:type="character" w:customStyle="1" w:styleId="34">
    <w:name w:val="Основной текст с отступом 3 Знак"/>
    <w:basedOn w:val="a0"/>
    <w:link w:val="33"/>
    <w:rsid w:val="00B65A34"/>
    <w:rPr>
      <w:sz w:val="16"/>
      <w:szCs w:val="16"/>
    </w:rPr>
  </w:style>
  <w:style w:type="table" w:styleId="af5">
    <w:name w:val="Table Grid"/>
    <w:basedOn w:val="a1"/>
    <w:uiPriority w:val="59"/>
    <w:rsid w:val="00B65A34"/>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52">
    <w:name w:val="xl52"/>
    <w:basedOn w:val="a"/>
    <w:rsid w:val="00B65A34"/>
    <w:pPr>
      <w:spacing w:before="100" w:beforeAutospacing="1" w:after="100" w:afterAutospacing="1"/>
      <w:jc w:val="center"/>
    </w:pPr>
    <w:rPr>
      <w:rFonts w:ascii="Times New Roman" w:eastAsia="Times New Roman" w:hAnsi="Times New Roman" w:cs="Times New Roman"/>
      <w:b/>
      <w:bCs/>
      <w:color w:val="auto"/>
    </w:rPr>
  </w:style>
  <w:style w:type="character" w:styleId="af6">
    <w:name w:val="page number"/>
    <w:basedOn w:val="a0"/>
    <w:rsid w:val="00B65A34"/>
  </w:style>
  <w:style w:type="paragraph" w:customStyle="1" w:styleId="xl61">
    <w:name w:val="xl61"/>
    <w:basedOn w:val="a"/>
    <w:rsid w:val="00B65A34"/>
    <w:pPr>
      <w:spacing w:before="100" w:beforeAutospacing="1" w:after="100" w:afterAutospacing="1"/>
      <w:jc w:val="center"/>
    </w:pPr>
    <w:rPr>
      <w:rFonts w:ascii="Times New Roman" w:eastAsia="Arial Unicode MS" w:hAnsi="Times New Roman" w:cs="Times New Roman"/>
      <w:b/>
      <w:bCs/>
      <w:color w:val="auto"/>
      <w:sz w:val="26"/>
      <w:szCs w:val="26"/>
    </w:rPr>
  </w:style>
  <w:style w:type="paragraph" w:styleId="af7">
    <w:name w:val="Title"/>
    <w:basedOn w:val="a"/>
    <w:link w:val="af8"/>
    <w:qFormat/>
    <w:rsid w:val="00B65A34"/>
    <w:pPr>
      <w:jc w:val="center"/>
    </w:pPr>
    <w:rPr>
      <w:rFonts w:ascii="Times New Roman" w:eastAsia="Times New Roman" w:hAnsi="Times New Roman" w:cs="Times New Roman"/>
      <w:b/>
      <w:bCs/>
      <w:color w:val="auto"/>
    </w:rPr>
  </w:style>
  <w:style w:type="character" w:customStyle="1" w:styleId="af8">
    <w:name w:val="Название Знак"/>
    <w:basedOn w:val="a0"/>
    <w:link w:val="af7"/>
    <w:rsid w:val="00B65A34"/>
    <w:rPr>
      <w:b/>
      <w:bCs/>
      <w:sz w:val="24"/>
      <w:szCs w:val="24"/>
    </w:rPr>
  </w:style>
  <w:style w:type="paragraph" w:customStyle="1" w:styleId="xl24">
    <w:name w:val="xl24"/>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5">
    <w:name w:val="xl25"/>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26">
    <w:name w:val="xl26"/>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7">
    <w:name w:val="xl27"/>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8">
    <w:name w:val="xl28"/>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29">
    <w:name w:val="xl29"/>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30">
    <w:name w:val="xl30"/>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31">
    <w:name w:val="xl31"/>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32">
    <w:name w:val="xl32"/>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33">
    <w:name w:val="xl33"/>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34">
    <w:name w:val="xl34"/>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35">
    <w:name w:val="xl35"/>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36">
    <w:name w:val="xl36"/>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37">
    <w:name w:val="xl37"/>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38">
    <w:name w:val="xl38"/>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39">
    <w:name w:val="xl39"/>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40">
    <w:name w:val="xl40"/>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41">
    <w:name w:val="xl41"/>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42">
    <w:name w:val="xl42"/>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rPr>
  </w:style>
  <w:style w:type="paragraph" w:customStyle="1" w:styleId="xl43">
    <w:name w:val="xl43"/>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rPr>
  </w:style>
  <w:style w:type="paragraph" w:customStyle="1" w:styleId="xl44">
    <w:name w:val="xl44"/>
    <w:basedOn w:val="a"/>
    <w:rsid w:val="00B65A34"/>
    <w:pPr>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45">
    <w:name w:val="xl45"/>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46">
    <w:name w:val="xl46"/>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47">
    <w:name w:val="xl47"/>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48">
    <w:name w:val="xl48"/>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i/>
      <w:iCs/>
      <w:color w:val="auto"/>
    </w:rPr>
  </w:style>
  <w:style w:type="paragraph" w:customStyle="1" w:styleId="xl49">
    <w:name w:val="xl49"/>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50">
    <w:name w:val="xl50"/>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51">
    <w:name w:val="xl51"/>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i/>
      <w:iCs/>
    </w:rPr>
  </w:style>
  <w:style w:type="paragraph" w:customStyle="1" w:styleId="xl53">
    <w:name w:val="xl53"/>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54">
    <w:name w:val="xl54"/>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55">
    <w:name w:val="xl55"/>
    <w:basedOn w:val="a"/>
    <w:rsid w:val="00B65A34"/>
    <w:pPr>
      <w:pBdr>
        <w:top w:val="single" w:sz="4" w:space="0" w:color="auto"/>
        <w:left w:val="single" w:sz="4" w:space="0" w:color="auto"/>
        <w:bottom w:val="single" w:sz="4" w:space="0" w:color="auto"/>
      </w:pBdr>
      <w:spacing w:before="100" w:beforeAutospacing="1" w:after="100" w:afterAutospacing="1"/>
      <w:jc w:val="both"/>
    </w:pPr>
    <w:rPr>
      <w:rFonts w:ascii="Times New Roman" w:eastAsia="Times New Roman" w:hAnsi="Times New Roman" w:cs="Times New Roman"/>
      <w:color w:val="auto"/>
    </w:rPr>
  </w:style>
  <w:style w:type="paragraph" w:customStyle="1" w:styleId="xl56">
    <w:name w:val="xl56"/>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57">
    <w:name w:val="xl57"/>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58">
    <w:name w:val="xl58"/>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i/>
      <w:iCs/>
      <w:color w:val="auto"/>
    </w:rPr>
  </w:style>
  <w:style w:type="paragraph" w:customStyle="1" w:styleId="xl59">
    <w:name w:val="xl59"/>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0">
    <w:name w:val="xl60"/>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rPr>
  </w:style>
  <w:style w:type="paragraph" w:customStyle="1" w:styleId="xl62">
    <w:name w:val="xl62"/>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3">
    <w:name w:val="xl63"/>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64">
    <w:name w:val="xl64"/>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5">
    <w:name w:val="xl65"/>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66">
    <w:name w:val="xl66"/>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67">
    <w:name w:val="xl67"/>
    <w:basedOn w:val="a"/>
    <w:rsid w:val="00B65A34"/>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i/>
      <w:iCs/>
      <w:color w:val="auto"/>
    </w:rPr>
  </w:style>
  <w:style w:type="paragraph" w:customStyle="1" w:styleId="xl68">
    <w:name w:val="xl68"/>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69">
    <w:name w:val="xl69"/>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rPr>
  </w:style>
  <w:style w:type="paragraph" w:customStyle="1" w:styleId="xl70">
    <w:name w:val="xl70"/>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color w:val="auto"/>
    </w:rPr>
  </w:style>
  <w:style w:type="paragraph" w:customStyle="1" w:styleId="xl71">
    <w:name w:val="xl71"/>
    <w:basedOn w:val="a"/>
    <w:rsid w:val="00B65A34"/>
    <w:pPr>
      <w:spacing w:before="100" w:beforeAutospacing="1" w:after="100" w:afterAutospacing="1"/>
      <w:jc w:val="center"/>
    </w:pPr>
    <w:rPr>
      <w:rFonts w:ascii="Times New Roman" w:eastAsia="Times New Roman" w:hAnsi="Times New Roman" w:cs="Times New Roman"/>
      <w:color w:val="auto"/>
    </w:rPr>
  </w:style>
  <w:style w:type="paragraph" w:customStyle="1" w:styleId="xl72">
    <w:name w:val="xl72"/>
    <w:basedOn w:val="a"/>
    <w:rsid w:val="00B65A34"/>
    <w:pPr>
      <w:spacing w:before="100" w:beforeAutospacing="1" w:after="100" w:afterAutospacing="1"/>
      <w:jc w:val="center"/>
    </w:pPr>
    <w:rPr>
      <w:rFonts w:ascii="Times New Roman" w:eastAsia="Times New Roman" w:hAnsi="Times New Roman" w:cs="Times New Roman"/>
      <w:b/>
      <w:bCs/>
      <w:color w:val="auto"/>
    </w:rPr>
  </w:style>
  <w:style w:type="paragraph" w:customStyle="1" w:styleId="xl73">
    <w:name w:val="xl73"/>
    <w:basedOn w:val="a"/>
    <w:rsid w:val="00B65A3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color w:val="auto"/>
    </w:rPr>
  </w:style>
  <w:style w:type="paragraph" w:customStyle="1" w:styleId="xl74">
    <w:name w:val="xl74"/>
    <w:basedOn w:val="a"/>
    <w:rsid w:val="00B65A34"/>
    <w:pPr>
      <w:spacing w:before="100" w:beforeAutospacing="1" w:after="100" w:afterAutospacing="1"/>
      <w:jc w:val="center"/>
    </w:pPr>
    <w:rPr>
      <w:rFonts w:ascii="Times New Roman" w:eastAsia="Times New Roman" w:hAnsi="Times New Roman" w:cs="Times New Roman"/>
      <w:color w:val="auto"/>
    </w:rPr>
  </w:style>
  <w:style w:type="character" w:customStyle="1" w:styleId="af9">
    <w:name w:val="Цветовое выделение"/>
    <w:rsid w:val="00B65A34"/>
    <w:rPr>
      <w:b/>
      <w:bCs/>
      <w:color w:val="000080"/>
    </w:rPr>
  </w:style>
  <w:style w:type="character" w:customStyle="1" w:styleId="afa">
    <w:name w:val="Гипертекстовая ссылка"/>
    <w:basedOn w:val="af9"/>
    <w:rsid w:val="00B65A34"/>
    <w:rPr>
      <w:b/>
      <w:bCs/>
      <w:color w:val="008000"/>
    </w:rPr>
  </w:style>
  <w:style w:type="paragraph" w:customStyle="1" w:styleId="afb">
    <w:name w:val="Нормальный (таблица)"/>
    <w:basedOn w:val="a"/>
    <w:next w:val="a"/>
    <w:rsid w:val="00B65A34"/>
    <w:pPr>
      <w:widowControl w:val="0"/>
      <w:autoSpaceDE w:val="0"/>
      <w:autoSpaceDN w:val="0"/>
      <w:adjustRightInd w:val="0"/>
      <w:jc w:val="both"/>
    </w:pPr>
    <w:rPr>
      <w:rFonts w:ascii="Arial" w:eastAsia="Times New Roman" w:hAnsi="Arial" w:cs="Times New Roman"/>
      <w:color w:val="auto"/>
    </w:rPr>
  </w:style>
  <w:style w:type="paragraph" w:customStyle="1" w:styleId="afc">
    <w:name w:val="Таблицы (моноширинный)"/>
    <w:basedOn w:val="a"/>
    <w:next w:val="a"/>
    <w:rsid w:val="00B65A34"/>
    <w:pPr>
      <w:widowControl w:val="0"/>
      <w:autoSpaceDE w:val="0"/>
      <w:autoSpaceDN w:val="0"/>
      <w:adjustRightInd w:val="0"/>
      <w:jc w:val="both"/>
    </w:pPr>
    <w:rPr>
      <w:rFonts w:ascii="Courier New" w:eastAsia="Times New Roman" w:hAnsi="Courier New" w:cs="Courier New"/>
      <w:color w:val="auto"/>
    </w:rPr>
  </w:style>
  <w:style w:type="paragraph" w:customStyle="1" w:styleId="afd">
    <w:name w:val="Прижатый влево"/>
    <w:basedOn w:val="a"/>
    <w:next w:val="a"/>
    <w:rsid w:val="00B65A34"/>
    <w:pPr>
      <w:widowControl w:val="0"/>
      <w:autoSpaceDE w:val="0"/>
      <w:autoSpaceDN w:val="0"/>
      <w:adjustRightInd w:val="0"/>
    </w:pPr>
    <w:rPr>
      <w:rFonts w:ascii="Arial" w:eastAsia="Times New Roman" w:hAnsi="Arial" w:cs="Times New Roman"/>
      <w:color w:val="auto"/>
    </w:rPr>
  </w:style>
  <w:style w:type="paragraph" w:customStyle="1" w:styleId="afe">
    <w:name w:val="Тендерные данные"/>
    <w:basedOn w:val="a"/>
    <w:rsid w:val="00B65A34"/>
    <w:pPr>
      <w:tabs>
        <w:tab w:val="left" w:pos="1985"/>
      </w:tabs>
      <w:spacing w:before="120" w:after="60"/>
      <w:jc w:val="both"/>
    </w:pPr>
    <w:rPr>
      <w:rFonts w:ascii="Times New Roman" w:eastAsia="Times New Roman" w:hAnsi="Times New Roman" w:cs="Times New Roman"/>
      <w:b/>
      <w:bCs/>
      <w:color w:val="auto"/>
    </w:rPr>
  </w:style>
  <w:style w:type="paragraph" w:customStyle="1" w:styleId="title1">
    <w:name w:val="title1"/>
    <w:basedOn w:val="a"/>
    <w:rsid w:val="00B65A34"/>
    <w:pPr>
      <w:spacing w:before="100" w:beforeAutospacing="1" w:after="100" w:afterAutospacing="1"/>
    </w:pPr>
    <w:rPr>
      <w:rFonts w:ascii="Times New Roman" w:eastAsia="Times New Roman" w:hAnsi="Times New Roman" w:cs="Times New Roman"/>
      <w:i/>
      <w:iCs/>
      <w:color w:val="auto"/>
    </w:rPr>
  </w:style>
  <w:style w:type="paragraph" w:customStyle="1" w:styleId="ConsNormal">
    <w:name w:val="ConsNormal"/>
    <w:rsid w:val="00B65A34"/>
    <w:pPr>
      <w:ind w:firstLine="720"/>
    </w:pPr>
    <w:rPr>
      <w:rFonts w:ascii="Consultant" w:hAnsi="Consultant"/>
    </w:rPr>
  </w:style>
  <w:style w:type="paragraph" w:customStyle="1" w:styleId="Iauiue">
    <w:name w:val="Iau?iue"/>
    <w:rsid w:val="00B65A34"/>
    <w:pPr>
      <w:overflowPunct w:val="0"/>
      <w:autoSpaceDE w:val="0"/>
      <w:autoSpaceDN w:val="0"/>
      <w:adjustRightInd w:val="0"/>
      <w:textAlignment w:val="baseline"/>
    </w:pPr>
  </w:style>
  <w:style w:type="paragraph" w:customStyle="1" w:styleId="ConsNonformat">
    <w:name w:val="ConsNonformat"/>
    <w:link w:val="ConsNonformat0"/>
    <w:rsid w:val="00B65A34"/>
    <w:pPr>
      <w:widowControl w:val="0"/>
      <w:autoSpaceDE w:val="0"/>
      <w:autoSpaceDN w:val="0"/>
      <w:adjustRightInd w:val="0"/>
    </w:pPr>
    <w:rPr>
      <w:rFonts w:ascii="Courier New" w:hAnsi="Courier New" w:cs="Courier New"/>
      <w:sz w:val="22"/>
      <w:szCs w:val="22"/>
    </w:rPr>
  </w:style>
  <w:style w:type="character" w:customStyle="1" w:styleId="ConsNonformat0">
    <w:name w:val="ConsNonformat Знак"/>
    <w:link w:val="ConsNonformat"/>
    <w:rsid w:val="00B65A34"/>
    <w:rPr>
      <w:rFonts w:ascii="Courier New" w:hAnsi="Courier New" w:cs="Courier New"/>
      <w:sz w:val="22"/>
      <w:szCs w:val="22"/>
    </w:rPr>
  </w:style>
  <w:style w:type="paragraph" w:customStyle="1" w:styleId="13">
    <w:name w:val="заголовок 1"/>
    <w:basedOn w:val="a"/>
    <w:next w:val="a"/>
    <w:rsid w:val="00B65A34"/>
    <w:pPr>
      <w:keepNext/>
      <w:autoSpaceDE w:val="0"/>
      <w:autoSpaceDN w:val="0"/>
    </w:pPr>
    <w:rPr>
      <w:rFonts w:ascii="Times New Roman" w:eastAsia="Times New Roman" w:hAnsi="Times New Roman" w:cs="Times New Roman"/>
      <w:color w:val="auto"/>
    </w:rPr>
  </w:style>
  <w:style w:type="paragraph" w:customStyle="1" w:styleId="aff">
    <w:name w:val="А_обычный"/>
    <w:basedOn w:val="a"/>
    <w:rsid w:val="00B65A34"/>
    <w:pPr>
      <w:ind w:firstLine="709"/>
      <w:jc w:val="both"/>
    </w:pPr>
    <w:rPr>
      <w:rFonts w:ascii="Times New Roman" w:eastAsia="Times New Roman" w:hAnsi="Times New Roman" w:cs="Times New Roman"/>
      <w:color w:val="auto"/>
    </w:rPr>
  </w:style>
  <w:style w:type="character" w:styleId="aff0">
    <w:name w:val="Strong"/>
    <w:qFormat/>
    <w:rsid w:val="00B65A34"/>
    <w:rPr>
      <w:rFonts w:cs="Times New Roman"/>
      <w:b/>
      <w:bCs/>
    </w:rPr>
  </w:style>
  <w:style w:type="character" w:customStyle="1" w:styleId="FontStyle14">
    <w:name w:val="Font Style14"/>
    <w:basedOn w:val="a0"/>
    <w:rsid w:val="00B65A34"/>
    <w:rPr>
      <w:rFonts w:ascii="Times New Roman" w:hAnsi="Times New Roman" w:cs="Times New Roman"/>
      <w:sz w:val="26"/>
      <w:szCs w:val="26"/>
    </w:rPr>
  </w:style>
  <w:style w:type="character" w:customStyle="1" w:styleId="FontStyle50">
    <w:name w:val="Font Style50"/>
    <w:basedOn w:val="a0"/>
    <w:rsid w:val="00B65A34"/>
    <w:rPr>
      <w:rFonts w:ascii="Times New Roman" w:hAnsi="Times New Roman" w:cs="Times New Roman"/>
      <w:b/>
      <w:bCs/>
      <w:sz w:val="14"/>
      <w:szCs w:val="14"/>
    </w:rPr>
  </w:style>
  <w:style w:type="paragraph" w:customStyle="1" w:styleId="Default">
    <w:name w:val="Default"/>
    <w:uiPriority w:val="99"/>
    <w:rsid w:val="00B65A34"/>
    <w:pPr>
      <w:autoSpaceDE w:val="0"/>
      <w:autoSpaceDN w:val="0"/>
      <w:adjustRightInd w:val="0"/>
    </w:pPr>
    <w:rPr>
      <w:color w:val="000000"/>
      <w:sz w:val="24"/>
      <w:szCs w:val="24"/>
    </w:rPr>
  </w:style>
  <w:style w:type="character" w:customStyle="1" w:styleId="14">
    <w:name w:val="Сильное выделение1"/>
    <w:basedOn w:val="a0"/>
    <w:rsid w:val="00B65A34"/>
    <w:rPr>
      <w:rFonts w:cs="Times New Roman"/>
      <w:b/>
    </w:rPr>
  </w:style>
  <w:style w:type="table" w:customStyle="1" w:styleId="15">
    <w:name w:val="Сетка таблицы1"/>
    <w:basedOn w:val="a1"/>
    <w:next w:val="af5"/>
    <w:uiPriority w:val="99"/>
    <w:rsid w:val="00B65A34"/>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
    <w:name w:val="Сетка таблицы2"/>
    <w:basedOn w:val="a1"/>
    <w:next w:val="af5"/>
    <w:rsid w:val="00B65A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 Знак1 Знак"/>
    <w:basedOn w:val="a"/>
    <w:rsid w:val="00B65A34"/>
    <w:pPr>
      <w:spacing w:before="100" w:beforeAutospacing="1" w:after="100" w:afterAutospacing="1"/>
      <w:jc w:val="both"/>
    </w:pPr>
    <w:rPr>
      <w:rFonts w:ascii="Tahoma" w:eastAsia="Times New Roman" w:hAnsi="Tahoma" w:cs="Times New Roman"/>
      <w:color w:val="auto"/>
      <w:sz w:val="20"/>
      <w:szCs w:val="20"/>
      <w:lang w:val="en-US" w:eastAsia="en-US"/>
    </w:rPr>
  </w:style>
  <w:style w:type="paragraph" w:customStyle="1" w:styleId="HTML1">
    <w:name w:val="Стандартный HTML1"/>
    <w:basedOn w:val="a"/>
    <w:next w:val="HTML"/>
    <w:link w:val="HTML0"/>
    <w:uiPriority w:val="99"/>
    <w:semiHidden/>
    <w:unhideWhenUsed/>
    <w:rsid w:val="00B65A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imes New Roman" w:hAnsi="Consolas" w:cs="Times New Roman"/>
      <w:color w:val="auto"/>
      <w:sz w:val="22"/>
      <w:szCs w:val="22"/>
      <w:lang w:eastAsia="en-US"/>
    </w:rPr>
  </w:style>
  <w:style w:type="character" w:customStyle="1" w:styleId="HTML0">
    <w:name w:val="Стандартный HTML Знак"/>
    <w:basedOn w:val="a0"/>
    <w:link w:val="HTML1"/>
    <w:uiPriority w:val="99"/>
    <w:semiHidden/>
    <w:rsid w:val="00B65A34"/>
    <w:rPr>
      <w:rFonts w:ascii="Consolas" w:hAnsi="Consolas"/>
      <w:sz w:val="22"/>
      <w:szCs w:val="22"/>
      <w:lang w:eastAsia="en-US"/>
    </w:rPr>
  </w:style>
  <w:style w:type="paragraph" w:customStyle="1" w:styleId="contentblock">
    <w:name w:val="content_block"/>
    <w:basedOn w:val="a"/>
    <w:rsid w:val="00B65A34"/>
    <w:pPr>
      <w:spacing w:after="223"/>
      <w:ind w:right="357"/>
      <w:jc w:val="both"/>
    </w:pPr>
    <w:rPr>
      <w:rFonts w:ascii="Georgia" w:eastAsia="Times New Roman" w:hAnsi="Georgia" w:cs="Times New Roman"/>
      <w:color w:val="auto"/>
    </w:rPr>
  </w:style>
  <w:style w:type="paragraph" w:customStyle="1" w:styleId="references">
    <w:name w:val="references"/>
    <w:basedOn w:val="a"/>
    <w:rsid w:val="00B65A34"/>
    <w:pPr>
      <w:spacing w:after="223"/>
      <w:jc w:val="both"/>
    </w:pPr>
    <w:rPr>
      <w:rFonts w:ascii="Times New Roman" w:eastAsia="Times New Roman" w:hAnsi="Times New Roman" w:cs="Times New Roman"/>
      <w:vanish/>
      <w:color w:val="auto"/>
    </w:rPr>
  </w:style>
  <w:style w:type="paragraph" w:customStyle="1" w:styleId="17">
    <w:name w:val="Нижний колонтитул1"/>
    <w:basedOn w:val="a"/>
    <w:rsid w:val="00B65A34"/>
    <w:pPr>
      <w:spacing w:before="750"/>
      <w:jc w:val="both"/>
    </w:pPr>
    <w:rPr>
      <w:rFonts w:ascii="Arial" w:eastAsia="Times New Roman" w:hAnsi="Arial" w:cs="Arial"/>
      <w:color w:val="auto"/>
      <w:sz w:val="20"/>
      <w:szCs w:val="20"/>
    </w:rPr>
  </w:style>
  <w:style w:type="paragraph" w:customStyle="1" w:styleId="content">
    <w:name w:val="content"/>
    <w:basedOn w:val="a"/>
    <w:rsid w:val="00B65A34"/>
    <w:pPr>
      <w:spacing w:after="223"/>
      <w:jc w:val="both"/>
    </w:pPr>
    <w:rPr>
      <w:rFonts w:ascii="Times New Roman" w:eastAsia="Times New Roman" w:hAnsi="Times New Roman" w:cs="Times New Roman"/>
      <w:color w:val="auto"/>
    </w:rPr>
  </w:style>
  <w:style w:type="character" w:customStyle="1" w:styleId="docreferences">
    <w:name w:val="doc__references"/>
    <w:basedOn w:val="a0"/>
    <w:rsid w:val="00B65A34"/>
    <w:rPr>
      <w:vanish/>
      <w:webHidden w:val="0"/>
      <w:specVanish w:val="0"/>
    </w:rPr>
  </w:style>
  <w:style w:type="paragraph" w:customStyle="1" w:styleId="content1">
    <w:name w:val="content1"/>
    <w:basedOn w:val="a"/>
    <w:rsid w:val="00B65A34"/>
    <w:pPr>
      <w:spacing w:before="100" w:beforeAutospacing="1" w:after="100" w:afterAutospacing="1"/>
    </w:pPr>
    <w:rPr>
      <w:rFonts w:ascii="Times New Roman" w:eastAsia="Times New Roman" w:hAnsi="Times New Roman" w:cs="Times New Roman"/>
      <w:color w:val="auto"/>
      <w:sz w:val="21"/>
      <w:szCs w:val="21"/>
    </w:rPr>
  </w:style>
  <w:style w:type="paragraph" w:customStyle="1" w:styleId="18">
    <w:name w:val="Обычный (веб)1"/>
    <w:basedOn w:val="a"/>
    <w:next w:val="aff1"/>
    <w:uiPriority w:val="99"/>
    <w:unhideWhenUsed/>
    <w:rsid w:val="00B65A34"/>
    <w:pPr>
      <w:spacing w:after="223"/>
      <w:jc w:val="both"/>
    </w:pPr>
    <w:rPr>
      <w:rFonts w:ascii="Times New Roman" w:eastAsia="Times New Roman" w:hAnsi="Times New Roman" w:cs="Times New Roman"/>
      <w:color w:val="auto"/>
    </w:rPr>
  </w:style>
  <w:style w:type="paragraph" w:customStyle="1" w:styleId="align-center">
    <w:name w:val="align-center"/>
    <w:basedOn w:val="a"/>
    <w:rsid w:val="00B65A34"/>
    <w:pPr>
      <w:spacing w:after="223"/>
      <w:jc w:val="center"/>
    </w:pPr>
    <w:rPr>
      <w:rFonts w:ascii="Times New Roman" w:eastAsia="Times New Roman" w:hAnsi="Times New Roman" w:cs="Times New Roman"/>
      <w:color w:val="auto"/>
    </w:rPr>
  </w:style>
  <w:style w:type="paragraph" w:customStyle="1" w:styleId="align-right">
    <w:name w:val="align-right"/>
    <w:basedOn w:val="a"/>
    <w:rsid w:val="00B65A34"/>
    <w:pPr>
      <w:spacing w:after="223"/>
      <w:jc w:val="right"/>
    </w:pPr>
    <w:rPr>
      <w:rFonts w:ascii="Times New Roman" w:eastAsia="Times New Roman" w:hAnsi="Times New Roman" w:cs="Times New Roman"/>
      <w:color w:val="auto"/>
    </w:rPr>
  </w:style>
  <w:style w:type="paragraph" w:customStyle="1" w:styleId="align-left">
    <w:name w:val="align-left"/>
    <w:basedOn w:val="a"/>
    <w:rsid w:val="00B65A34"/>
    <w:pPr>
      <w:spacing w:after="223"/>
    </w:pPr>
    <w:rPr>
      <w:rFonts w:ascii="Times New Roman" w:eastAsia="Times New Roman" w:hAnsi="Times New Roman" w:cs="Times New Roman"/>
      <w:color w:val="auto"/>
    </w:rPr>
  </w:style>
  <w:style w:type="paragraph" w:customStyle="1" w:styleId="doc-parttypetitle">
    <w:name w:val="doc-part_type_title"/>
    <w:basedOn w:val="a"/>
    <w:rsid w:val="00B65A34"/>
    <w:pPr>
      <w:pBdr>
        <w:bottom w:val="single" w:sz="6" w:space="29" w:color="E5E5E5"/>
      </w:pBdr>
      <w:spacing w:after="195"/>
      <w:jc w:val="both"/>
    </w:pPr>
    <w:rPr>
      <w:rFonts w:ascii="Times New Roman" w:eastAsia="Times New Roman" w:hAnsi="Times New Roman" w:cs="Times New Roman"/>
      <w:color w:val="auto"/>
    </w:rPr>
  </w:style>
  <w:style w:type="paragraph" w:customStyle="1" w:styleId="docprops">
    <w:name w:val="doc__props"/>
    <w:basedOn w:val="a"/>
    <w:rsid w:val="00B65A34"/>
    <w:pPr>
      <w:spacing w:after="223"/>
      <w:jc w:val="both"/>
    </w:pPr>
    <w:rPr>
      <w:rFonts w:ascii="Helvetica" w:eastAsia="Times New Roman" w:hAnsi="Helvetica" w:cs="Helvetica"/>
      <w:color w:val="auto"/>
      <w:sz w:val="20"/>
      <w:szCs w:val="20"/>
    </w:rPr>
  </w:style>
  <w:style w:type="paragraph" w:customStyle="1" w:styleId="doctype">
    <w:name w:val="doc__type"/>
    <w:basedOn w:val="a"/>
    <w:rsid w:val="00B65A34"/>
    <w:pPr>
      <w:spacing w:before="96" w:after="120"/>
      <w:jc w:val="both"/>
    </w:pPr>
    <w:rPr>
      <w:rFonts w:ascii="Helvetica" w:eastAsia="Times New Roman" w:hAnsi="Helvetica" w:cs="Helvetica"/>
      <w:caps/>
      <w:color w:val="auto"/>
      <w:spacing w:val="15"/>
      <w:sz w:val="15"/>
      <w:szCs w:val="15"/>
    </w:rPr>
  </w:style>
  <w:style w:type="paragraph" w:customStyle="1" w:styleId="docpart">
    <w:name w:val="doc__part"/>
    <w:basedOn w:val="a"/>
    <w:rsid w:val="00B65A34"/>
    <w:pPr>
      <w:spacing w:before="1228" w:after="997"/>
      <w:jc w:val="both"/>
    </w:pPr>
    <w:rPr>
      <w:rFonts w:ascii="Georgia" w:eastAsia="Times New Roman" w:hAnsi="Georgia" w:cs="Times New Roman"/>
      <w:caps/>
      <w:color w:val="auto"/>
      <w:spacing w:val="48"/>
      <w:sz w:val="39"/>
      <w:szCs w:val="39"/>
    </w:rPr>
  </w:style>
  <w:style w:type="paragraph" w:customStyle="1" w:styleId="docsection">
    <w:name w:val="doc__section"/>
    <w:basedOn w:val="a"/>
    <w:rsid w:val="00B65A34"/>
    <w:pPr>
      <w:spacing w:before="1140" w:after="797"/>
      <w:jc w:val="both"/>
    </w:pPr>
    <w:rPr>
      <w:rFonts w:ascii="Georgia" w:eastAsia="Times New Roman" w:hAnsi="Georgia" w:cs="Times New Roman"/>
      <w:color w:val="auto"/>
      <w:sz w:val="42"/>
      <w:szCs w:val="42"/>
    </w:rPr>
  </w:style>
  <w:style w:type="paragraph" w:customStyle="1" w:styleId="docsection-name">
    <w:name w:val="doc__section-name"/>
    <w:basedOn w:val="a"/>
    <w:rsid w:val="00B65A34"/>
    <w:pPr>
      <w:spacing w:after="223"/>
      <w:jc w:val="both"/>
    </w:pPr>
    <w:rPr>
      <w:rFonts w:ascii="Georgia" w:eastAsia="Times New Roman" w:hAnsi="Georgia" w:cs="Times New Roman"/>
      <w:i/>
      <w:iCs/>
      <w:color w:val="auto"/>
    </w:rPr>
  </w:style>
  <w:style w:type="paragraph" w:customStyle="1" w:styleId="docsubsection">
    <w:name w:val="doc__subsection"/>
    <w:basedOn w:val="a"/>
    <w:rsid w:val="00B65A34"/>
    <w:pPr>
      <w:spacing w:before="1070" w:after="420"/>
      <w:jc w:val="both"/>
    </w:pPr>
    <w:rPr>
      <w:rFonts w:ascii="Helvetica" w:eastAsia="Times New Roman" w:hAnsi="Helvetica" w:cs="Helvetica"/>
      <w:b/>
      <w:bCs/>
      <w:color w:val="auto"/>
      <w:spacing w:val="-15"/>
      <w:sz w:val="36"/>
      <w:szCs w:val="36"/>
    </w:rPr>
  </w:style>
  <w:style w:type="paragraph" w:customStyle="1" w:styleId="docchapter">
    <w:name w:val="doc__chapter"/>
    <w:basedOn w:val="a"/>
    <w:rsid w:val="00B65A34"/>
    <w:pPr>
      <w:spacing w:before="438" w:after="219"/>
      <w:jc w:val="both"/>
    </w:pPr>
    <w:rPr>
      <w:rFonts w:ascii="Georgia" w:eastAsia="Times New Roman" w:hAnsi="Georgia" w:cs="Times New Roman"/>
      <w:color w:val="auto"/>
      <w:sz w:val="35"/>
      <w:szCs w:val="35"/>
    </w:rPr>
  </w:style>
  <w:style w:type="paragraph" w:customStyle="1" w:styleId="docarticle">
    <w:name w:val="doc__article"/>
    <w:basedOn w:val="a"/>
    <w:rsid w:val="00B65A34"/>
    <w:pPr>
      <w:spacing w:before="300" w:after="30"/>
      <w:jc w:val="both"/>
    </w:pPr>
    <w:rPr>
      <w:rFonts w:ascii="Helvetica" w:eastAsia="Times New Roman" w:hAnsi="Helvetica" w:cs="Helvetica"/>
      <w:b/>
      <w:bCs/>
      <w:color w:val="auto"/>
    </w:rPr>
  </w:style>
  <w:style w:type="paragraph" w:customStyle="1" w:styleId="docparagraph">
    <w:name w:val="doc__paragraph"/>
    <w:basedOn w:val="a"/>
    <w:rsid w:val="00B65A34"/>
    <w:pPr>
      <w:spacing w:before="240" w:after="42"/>
      <w:jc w:val="both"/>
    </w:pPr>
    <w:rPr>
      <w:rFonts w:ascii="Georgia" w:eastAsia="Times New Roman" w:hAnsi="Georgia" w:cs="Times New Roman"/>
      <w:color w:val="auto"/>
      <w:sz w:val="35"/>
      <w:szCs w:val="35"/>
    </w:rPr>
  </w:style>
  <w:style w:type="paragraph" w:customStyle="1" w:styleId="docparagraph-name">
    <w:name w:val="doc__paragraph-name"/>
    <w:basedOn w:val="a"/>
    <w:rsid w:val="00B65A34"/>
    <w:pPr>
      <w:spacing w:after="223"/>
      <w:jc w:val="both"/>
    </w:pPr>
    <w:rPr>
      <w:rFonts w:ascii="Georgia" w:eastAsia="Times New Roman" w:hAnsi="Georgia" w:cs="Times New Roman"/>
      <w:i/>
      <w:iCs/>
      <w:color w:val="auto"/>
    </w:rPr>
  </w:style>
  <w:style w:type="paragraph" w:customStyle="1" w:styleId="docsubparagraph">
    <w:name w:val="doc__subparagraph"/>
    <w:basedOn w:val="a"/>
    <w:rsid w:val="00B65A34"/>
    <w:pPr>
      <w:spacing w:before="341" w:after="76"/>
      <w:jc w:val="both"/>
    </w:pPr>
    <w:rPr>
      <w:rFonts w:ascii="Helvetica" w:eastAsia="Times New Roman" w:hAnsi="Helvetica" w:cs="Helvetica"/>
      <w:color w:val="auto"/>
      <w:sz w:val="29"/>
      <w:szCs w:val="29"/>
    </w:rPr>
  </w:style>
  <w:style w:type="paragraph" w:customStyle="1" w:styleId="docuntyped">
    <w:name w:val="doc__untyped"/>
    <w:basedOn w:val="a"/>
    <w:rsid w:val="00B65A34"/>
    <w:pPr>
      <w:spacing w:before="320" w:after="240"/>
      <w:jc w:val="both"/>
    </w:pPr>
    <w:rPr>
      <w:rFonts w:ascii="Helvetica" w:eastAsia="Times New Roman" w:hAnsi="Helvetica" w:cs="Helvetica"/>
      <w:color w:val="auto"/>
      <w:sz w:val="27"/>
      <w:szCs w:val="27"/>
    </w:rPr>
  </w:style>
  <w:style w:type="paragraph" w:customStyle="1" w:styleId="docnote">
    <w:name w:val="doc__note"/>
    <w:basedOn w:val="a"/>
    <w:rsid w:val="00B65A34"/>
    <w:pPr>
      <w:spacing w:after="611"/>
      <w:ind w:left="873"/>
      <w:jc w:val="both"/>
    </w:pPr>
    <w:rPr>
      <w:rFonts w:ascii="Helvetica" w:eastAsia="Times New Roman" w:hAnsi="Helvetica" w:cs="Helvetica"/>
      <w:color w:val="auto"/>
      <w:sz w:val="17"/>
      <w:szCs w:val="17"/>
    </w:rPr>
  </w:style>
  <w:style w:type="paragraph" w:customStyle="1" w:styleId="doc-notes">
    <w:name w:val="doc-notes"/>
    <w:basedOn w:val="a"/>
    <w:rsid w:val="00B65A34"/>
    <w:pPr>
      <w:spacing w:after="223"/>
      <w:jc w:val="both"/>
    </w:pPr>
    <w:rPr>
      <w:rFonts w:ascii="Times New Roman" w:eastAsia="Times New Roman" w:hAnsi="Times New Roman" w:cs="Times New Roman"/>
      <w:vanish/>
      <w:color w:val="auto"/>
    </w:rPr>
  </w:style>
  <w:style w:type="paragraph" w:customStyle="1" w:styleId="docsignature">
    <w:name w:val="doc__signature"/>
    <w:basedOn w:val="a"/>
    <w:rsid w:val="00B65A34"/>
    <w:pPr>
      <w:spacing w:before="223" w:after="223"/>
      <w:jc w:val="both"/>
    </w:pPr>
    <w:rPr>
      <w:rFonts w:ascii="Times New Roman" w:eastAsia="Times New Roman" w:hAnsi="Times New Roman" w:cs="Times New Roman"/>
      <w:color w:val="auto"/>
    </w:rPr>
  </w:style>
  <w:style w:type="paragraph" w:customStyle="1" w:styleId="docquestion">
    <w:name w:val="doc__question"/>
    <w:basedOn w:val="a"/>
    <w:rsid w:val="00B65A34"/>
    <w:pPr>
      <w:shd w:val="clear" w:color="auto" w:fill="FBF9EF"/>
      <w:spacing w:after="600"/>
      <w:jc w:val="both"/>
    </w:pPr>
    <w:rPr>
      <w:rFonts w:ascii="Times New Roman" w:eastAsia="Times New Roman" w:hAnsi="Times New Roman" w:cs="Times New Roman"/>
      <w:color w:val="auto"/>
    </w:rPr>
  </w:style>
  <w:style w:type="paragraph" w:customStyle="1" w:styleId="docquestion-title">
    <w:name w:val="doc__question-title"/>
    <w:basedOn w:val="a"/>
    <w:rsid w:val="00B65A34"/>
    <w:pPr>
      <w:spacing w:after="30"/>
      <w:jc w:val="both"/>
    </w:pPr>
    <w:rPr>
      <w:rFonts w:ascii="Helvetica" w:eastAsia="Times New Roman" w:hAnsi="Helvetica" w:cs="Helvetica"/>
      <w:b/>
      <w:bCs/>
      <w:color w:val="auto"/>
    </w:rPr>
  </w:style>
  <w:style w:type="paragraph" w:customStyle="1" w:styleId="doc-start">
    <w:name w:val="doc-start"/>
    <w:basedOn w:val="a"/>
    <w:rsid w:val="00B65A34"/>
    <w:pPr>
      <w:spacing w:after="223"/>
      <w:jc w:val="both"/>
    </w:pPr>
    <w:rPr>
      <w:rFonts w:ascii="Times New Roman" w:eastAsia="Times New Roman" w:hAnsi="Times New Roman" w:cs="Times New Roman"/>
      <w:color w:val="auto"/>
    </w:rPr>
  </w:style>
  <w:style w:type="paragraph" w:customStyle="1" w:styleId="docexpired">
    <w:name w:val="doc__expired"/>
    <w:basedOn w:val="a"/>
    <w:rsid w:val="00B65A34"/>
    <w:pPr>
      <w:spacing w:after="223"/>
      <w:jc w:val="both"/>
    </w:pPr>
    <w:rPr>
      <w:rFonts w:ascii="Times New Roman" w:eastAsia="Times New Roman" w:hAnsi="Times New Roman" w:cs="Times New Roman"/>
      <w:color w:val="CCCCCC"/>
    </w:rPr>
  </w:style>
  <w:style w:type="paragraph" w:customStyle="1" w:styleId="content2">
    <w:name w:val="content2"/>
    <w:basedOn w:val="a"/>
    <w:rsid w:val="00B65A34"/>
    <w:pPr>
      <w:spacing w:after="223"/>
      <w:jc w:val="both"/>
    </w:pPr>
    <w:rPr>
      <w:rFonts w:ascii="Times New Roman" w:eastAsia="Times New Roman" w:hAnsi="Times New Roman" w:cs="Times New Roman"/>
      <w:color w:val="auto"/>
      <w:sz w:val="21"/>
      <w:szCs w:val="21"/>
    </w:rPr>
  </w:style>
  <w:style w:type="paragraph" w:customStyle="1" w:styleId="docarticle1">
    <w:name w:val="doc__article1"/>
    <w:basedOn w:val="a"/>
    <w:rsid w:val="00B65A34"/>
    <w:pPr>
      <w:spacing w:before="120" w:after="30"/>
      <w:jc w:val="both"/>
    </w:pPr>
    <w:rPr>
      <w:rFonts w:ascii="Helvetica" w:eastAsia="Times New Roman" w:hAnsi="Helvetica" w:cs="Helvetica"/>
      <w:b/>
      <w:bCs/>
      <w:color w:val="auto"/>
    </w:rPr>
  </w:style>
  <w:style w:type="paragraph" w:customStyle="1" w:styleId="printredaction-line">
    <w:name w:val="print_redaction-line"/>
    <w:basedOn w:val="a"/>
    <w:rsid w:val="00B65A34"/>
    <w:pPr>
      <w:spacing w:after="223"/>
      <w:jc w:val="both"/>
    </w:pPr>
    <w:rPr>
      <w:rFonts w:ascii="Times New Roman" w:eastAsia="Times New Roman" w:hAnsi="Times New Roman" w:cs="Times New Roman"/>
      <w:color w:val="auto"/>
    </w:rPr>
  </w:style>
  <w:style w:type="character" w:customStyle="1" w:styleId="19">
    <w:name w:val="Просмотренная гиперссылка1"/>
    <w:basedOn w:val="a0"/>
    <w:uiPriority w:val="99"/>
    <w:semiHidden/>
    <w:unhideWhenUsed/>
    <w:rsid w:val="00B65A34"/>
    <w:rPr>
      <w:color w:val="800080"/>
      <w:u w:val="single"/>
    </w:rPr>
  </w:style>
  <w:style w:type="character" w:customStyle="1" w:styleId="docuntyped-name">
    <w:name w:val="doc__untyped-name"/>
    <w:basedOn w:val="a0"/>
    <w:rsid w:val="00B65A34"/>
  </w:style>
  <w:style w:type="character" w:customStyle="1" w:styleId="docuntyped-number">
    <w:name w:val="doc__untyped-number"/>
    <w:basedOn w:val="a0"/>
    <w:rsid w:val="00B65A34"/>
  </w:style>
  <w:style w:type="character" w:customStyle="1" w:styleId="docnote-number">
    <w:name w:val="doc__note-number"/>
    <w:basedOn w:val="a0"/>
    <w:rsid w:val="00B65A34"/>
  </w:style>
  <w:style w:type="character" w:customStyle="1" w:styleId="docnote-text">
    <w:name w:val="doc__note-text"/>
    <w:basedOn w:val="a0"/>
    <w:rsid w:val="00B65A34"/>
  </w:style>
  <w:style w:type="paragraph" w:customStyle="1" w:styleId="formattext">
    <w:name w:val="formattext"/>
    <w:basedOn w:val="a"/>
    <w:rsid w:val="00B65A34"/>
    <w:pPr>
      <w:spacing w:after="223"/>
      <w:jc w:val="both"/>
    </w:pPr>
    <w:rPr>
      <w:rFonts w:ascii="Times New Roman" w:eastAsia="Times New Roman" w:hAnsi="Times New Roman" w:cs="Times New Roman"/>
      <w:color w:val="auto"/>
    </w:rPr>
  </w:style>
  <w:style w:type="character" w:customStyle="1" w:styleId="docsupplement-number">
    <w:name w:val="doc__supplement-number"/>
    <w:basedOn w:val="a0"/>
    <w:rsid w:val="00B65A34"/>
  </w:style>
  <w:style w:type="character" w:customStyle="1" w:styleId="docsupplement-name">
    <w:name w:val="doc__supplement-name"/>
    <w:basedOn w:val="a0"/>
    <w:rsid w:val="00B65A34"/>
  </w:style>
  <w:style w:type="character" w:customStyle="1" w:styleId="docsection-number">
    <w:name w:val="doc__section-number"/>
    <w:basedOn w:val="a0"/>
    <w:rsid w:val="00B65A34"/>
  </w:style>
  <w:style w:type="character" w:customStyle="1" w:styleId="docsection-name1">
    <w:name w:val="doc__section-name1"/>
    <w:basedOn w:val="a0"/>
    <w:rsid w:val="00B65A34"/>
    <w:rPr>
      <w:rFonts w:ascii="Georgia" w:hAnsi="Georgia" w:hint="default"/>
      <w:i/>
      <w:iCs/>
    </w:rPr>
  </w:style>
  <w:style w:type="paragraph" w:styleId="HTML">
    <w:name w:val="HTML Preformatted"/>
    <w:basedOn w:val="a"/>
    <w:link w:val="HTML10"/>
    <w:uiPriority w:val="99"/>
    <w:unhideWhenUsed/>
    <w:rsid w:val="00B65A34"/>
    <w:rPr>
      <w:rFonts w:ascii="Consolas" w:eastAsia="Times New Roman" w:hAnsi="Consolas" w:cs="Times New Roman"/>
      <w:color w:val="auto"/>
      <w:sz w:val="20"/>
      <w:szCs w:val="20"/>
    </w:rPr>
  </w:style>
  <w:style w:type="character" w:customStyle="1" w:styleId="HTML10">
    <w:name w:val="Стандартный HTML Знак1"/>
    <w:basedOn w:val="a0"/>
    <w:link w:val="HTML"/>
    <w:uiPriority w:val="99"/>
    <w:rsid w:val="00B65A34"/>
    <w:rPr>
      <w:rFonts w:ascii="Consolas" w:hAnsi="Consolas"/>
    </w:rPr>
  </w:style>
  <w:style w:type="paragraph" w:styleId="aff1">
    <w:name w:val="Normal (Web)"/>
    <w:basedOn w:val="a"/>
    <w:uiPriority w:val="99"/>
    <w:unhideWhenUsed/>
    <w:rsid w:val="00B65A34"/>
    <w:rPr>
      <w:rFonts w:ascii="Times New Roman" w:eastAsia="Times New Roman" w:hAnsi="Times New Roman" w:cs="Times New Roman"/>
      <w:color w:val="auto"/>
    </w:rPr>
  </w:style>
  <w:style w:type="character" w:styleId="aff2">
    <w:name w:val="FollowedHyperlink"/>
    <w:basedOn w:val="a0"/>
    <w:uiPriority w:val="99"/>
    <w:unhideWhenUsed/>
    <w:rsid w:val="00B65A34"/>
    <w:rPr>
      <w:color w:val="800080"/>
      <w:u w:val="single"/>
    </w:rPr>
  </w:style>
  <w:style w:type="character" w:customStyle="1" w:styleId="fill">
    <w:name w:val="fill"/>
    <w:basedOn w:val="a0"/>
    <w:rsid w:val="00B65A34"/>
    <w:rPr>
      <w:b/>
      <w:bCs/>
      <w:i/>
      <w:iCs/>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409718">
      <w:bodyDiv w:val="1"/>
      <w:marLeft w:val="0"/>
      <w:marRight w:val="0"/>
      <w:marTop w:val="0"/>
      <w:marBottom w:val="0"/>
      <w:divBdr>
        <w:top w:val="none" w:sz="0" w:space="0" w:color="auto"/>
        <w:left w:val="none" w:sz="0" w:space="0" w:color="auto"/>
        <w:bottom w:val="none" w:sz="0" w:space="0" w:color="auto"/>
        <w:right w:val="none" w:sz="0" w:space="0" w:color="auto"/>
      </w:divBdr>
    </w:div>
    <w:div w:id="207342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consultantplus://offline/ref=15E3AAD6D72FFD7266E97E0A0A6BDBF1DD445E14F655D7A0DA6D459D1759325CC5F046CD9A288E11ED908F30A1DFSEL" TargetMode="External"/><Relationship Id="rId26" Type="http://schemas.openxmlformats.org/officeDocument/2006/relationships/hyperlink" Target="consultantplus://offline/ref=15E3AAD6D72FFD7266E97E0A0A6BDBF1DD445E17F15FD7A0DA6D459D1759325CC5F046CD9A288E11ED908F30A1DFSEL" TargetMode="External"/><Relationship Id="rId39"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yperlink" Target="consultantplus://offline/ref=15E3AAD6D72FFD7266E97E0A0A6BDBF1DD445E17F15FD7A0DA6D459D1759325CC5F046CD9A288E11ED908F30A1DFSEL" TargetMode="External"/><Relationship Id="rId34" Type="http://schemas.openxmlformats.org/officeDocument/2006/relationships/hyperlink" Target="consultantplus://offline/ref=15E3AAD6D72FFD7266E97E0A0A6BDBF1DD445E17F15FD7A0DA6D459D1759325CC5F046CD9A288E11ED908F30A1DFSEL"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5E3AAD6D72FFD7266E97E0A0A6BDBF1DD44531DF052D7A0DA6D459D1759325CD7F01EC198209011EC85D961E4A24F4178B5A85A979F1BDBDES6L" TargetMode="External"/><Relationship Id="rId17" Type="http://schemas.openxmlformats.org/officeDocument/2006/relationships/hyperlink" Target="consultantplus://offline/ref=15E3AAD6D72FFD7266E97E0A0A6BDBF1DD445E17F15FD7A0DA6D459D1759325CC5F046CD9A288E11ED908F30A1DFSEL" TargetMode="External"/><Relationship Id="rId25" Type="http://schemas.openxmlformats.org/officeDocument/2006/relationships/hyperlink" Target="consultantplus://offline/ref=15E3AAD6D72FFD7266E97E0A0A6BDBF1DD455A10F754D7A0DA6D459D1759325CD7F01EC39924961BB9DFC965ADF54A5D71ABB758899CD1S2L" TargetMode="External"/><Relationship Id="rId33" Type="http://schemas.openxmlformats.org/officeDocument/2006/relationships/hyperlink" Target="consultantplus://offline/ref=15E3AAD6D72FFD7266E97E0A0A6BDBF1DD445E14F655D7A0DA6D459D1759325CC5F046CD9A288E11ED908F30A1DFSEL" TargetMode="External"/><Relationship Id="rId38" Type="http://schemas.openxmlformats.org/officeDocument/2006/relationships/hyperlink" Target="consultantplus://offline/ref=15E3AAD6D72FFD7266E97E0A0A6BDBF1DD445E17F15FD7A0DA6D459D1759325CC5F046CD9A288E11ED908F30A1DFSEL" TargetMode="External"/><Relationship Id="rId2" Type="http://schemas.openxmlformats.org/officeDocument/2006/relationships/styles" Target="styles.xml"/><Relationship Id="rId16" Type="http://schemas.openxmlformats.org/officeDocument/2006/relationships/hyperlink" Target="consultantplus://offline/ref=15E3AAD6D72FFD7266E97E0A0A6BDBF1DD445E14F655D7A0DA6D459D1759325CC5F046CD9A288E11ED908F30A1DFSEL" TargetMode="External"/><Relationship Id="rId20" Type="http://schemas.openxmlformats.org/officeDocument/2006/relationships/hyperlink" Target="consultantplus://offline/ref=15E3AAD6D72FFD7266E97E0A0A6BDBF1DD445E14F655D7A0DA6D459D1759325CC5F046CD9A288E11ED908F30A1DFSEL" TargetMode="External"/><Relationship Id="rId29" Type="http://schemas.openxmlformats.org/officeDocument/2006/relationships/hyperlink" Target="consultantplus://offline/ref=15E3AAD6D72FFD7266E97E0A0A6BDBF1DD445E14F655D7A0DA6D459D1759325CC5F046CD9A288E11ED908F30A1DFSEL"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5E3AAD6D72FFD7266E97E0A0A6BDBF1DD465E12F05FD7A0DA6D459D1759325CD7F01EC198219911EB85D961E4A24F4178B5A85A979F1BDBDES6L" TargetMode="External"/><Relationship Id="rId24" Type="http://schemas.openxmlformats.org/officeDocument/2006/relationships/hyperlink" Target="consultantplus://offline/ref=15E3AAD6D72FFD7266E97E0A0A6BDBF1DD445E14F655D7A0DA6D459D1759325CC5F046CD9A288E11ED908F30A1DFSEL" TargetMode="External"/><Relationship Id="rId32" Type="http://schemas.openxmlformats.org/officeDocument/2006/relationships/hyperlink" Target="consultantplus://offline/ref=15E3AAD6D72FFD7266E97E0A0A6BDBF1DD445E17F15FD7A0DA6D459D1759325CC5F046CD9A288E11ED908F30A1DFSEL" TargetMode="External"/><Relationship Id="rId37" Type="http://schemas.openxmlformats.org/officeDocument/2006/relationships/hyperlink" Target="consultantplus://offline/ref=15E3AAD6D72FFD7266E97E0A0A6BDBF1DD445E14F655D7A0DA6D459D1759325CC5F046CD9A288E11ED908F30A1DFSEL"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5E3AAD6D72FFD7266E97E0A0A6BDBF1DD445E17F15FD7A0DA6D459D1759325CC5F046CD9A288E11ED908F30A1DFSEL" TargetMode="External"/><Relationship Id="rId23" Type="http://schemas.openxmlformats.org/officeDocument/2006/relationships/hyperlink" Target="consultantplus://offline/ref=15E3AAD6D72FFD7266E97E0A0A6BDBF1DD445E17F15FD7A0DA6D459D1759325CC5F046CD9A288E11ED908F30A1DFSEL" TargetMode="External"/><Relationship Id="rId28" Type="http://schemas.openxmlformats.org/officeDocument/2006/relationships/hyperlink" Target="consultantplus://offline/ref=15E3AAD6D72FFD7266E97E0A0A6BDBF1DD445E17F15FD7A0DA6D459D1759325CC5F046CD9A288E11ED908F30A1DFSEL" TargetMode="External"/><Relationship Id="rId36" Type="http://schemas.openxmlformats.org/officeDocument/2006/relationships/hyperlink" Target="consultantplus://offline/ref=15E3AAD6D72FFD7266E97E0A0A6BDBF1DD445E17F15FD7A0DA6D459D1759325CC5F046CD9A288E11ED908F30A1DFSEL" TargetMode="External"/><Relationship Id="rId10" Type="http://schemas.openxmlformats.org/officeDocument/2006/relationships/hyperlink" Target="http://www.bus.gov.ru" TargetMode="External"/><Relationship Id="rId19" Type="http://schemas.openxmlformats.org/officeDocument/2006/relationships/hyperlink" Target="consultantplus://offline/ref=15E3AAD6D72FFD7266E97E0A0A6BDBF1DD445E17F15FD7A0DA6D459D1759325CC5F046CD9A288E11ED908F30A1DFSEL" TargetMode="External"/><Relationship Id="rId31" Type="http://schemas.openxmlformats.org/officeDocument/2006/relationships/hyperlink" Target="consultantplus://offline/ref=15E3AAD6D72FFD7266E97E0A0A6BDBF1DD445E14F655D7A0DA6D459D1759325CC5F046CD9A288E11ED908F30A1DFSEL" TargetMode="External"/><Relationship Id="rId4" Type="http://schemas.openxmlformats.org/officeDocument/2006/relationships/settings" Target="settings.xml"/><Relationship Id="rId9" Type="http://schemas.openxmlformats.org/officeDocument/2006/relationships/hyperlink" Target="consultantplus://offline/ref=15E3AAD6D72FFD7266E97E0A0A6BDBF1DD465A1CF153D7A0DA6D459D1759325CD7F01EC390259B44BCCAD83DA2FF5C4270B5AB5A88D9S4L" TargetMode="External"/><Relationship Id="rId14" Type="http://schemas.openxmlformats.org/officeDocument/2006/relationships/footer" Target="footer1.xml"/><Relationship Id="rId22" Type="http://schemas.openxmlformats.org/officeDocument/2006/relationships/hyperlink" Target="consultantplus://offline/ref=15E3AAD6D72FFD7266E97E0A0A6BDBF1DD445E14F655D7A0DA6D459D1759325CC5F046CD9A288E11ED908F30A1DFSEL" TargetMode="External"/><Relationship Id="rId27" Type="http://schemas.openxmlformats.org/officeDocument/2006/relationships/hyperlink" Target="consultantplus://offline/ref=15E3AAD6D72FFD7266E97E0A0A6BDBF1DD445E14F655D7A0DA6D459D1759325CC5F046CD9A288E11ED908F30A1DFSEL" TargetMode="External"/><Relationship Id="rId30" Type="http://schemas.openxmlformats.org/officeDocument/2006/relationships/hyperlink" Target="consultantplus://offline/ref=15E3AAD6D72FFD7266E97E0A0A6BDBF1DD445E17F15FD7A0DA6D459D1759325CC5F046CD9A288E11ED908F30A1DFSEL" TargetMode="External"/><Relationship Id="rId35" Type="http://schemas.openxmlformats.org/officeDocument/2006/relationships/hyperlink" Target="consultantplus://offline/ref=15E3AAD6D72FFD7266E97E0A0A6BDBF1DD445E14F655D7A0DA6D459D1759325CC5F046CD9A288E11ED908F30A1DFS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8800</Words>
  <Characters>50164</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58847</CharactersWithSpaces>
  <SharedDoc>false</SharedDoc>
  <HLinks>
    <vt:vector size="756" baseType="variant">
      <vt:variant>
        <vt:i4>6815799</vt:i4>
      </vt:variant>
      <vt:variant>
        <vt:i4>375</vt:i4>
      </vt:variant>
      <vt:variant>
        <vt:i4>0</vt:i4>
      </vt:variant>
      <vt:variant>
        <vt:i4>5</vt:i4>
      </vt:variant>
      <vt:variant>
        <vt:lpwstr/>
      </vt:variant>
      <vt:variant>
        <vt:lpwstr>Par1585</vt:lpwstr>
      </vt:variant>
      <vt:variant>
        <vt:i4>6815799</vt:i4>
      </vt:variant>
      <vt:variant>
        <vt:i4>372</vt:i4>
      </vt:variant>
      <vt:variant>
        <vt:i4>0</vt:i4>
      </vt:variant>
      <vt:variant>
        <vt:i4>5</vt:i4>
      </vt:variant>
      <vt:variant>
        <vt:lpwstr/>
      </vt:variant>
      <vt:variant>
        <vt:lpwstr>Par1584</vt:lpwstr>
      </vt:variant>
      <vt:variant>
        <vt:i4>6684726</vt:i4>
      </vt:variant>
      <vt:variant>
        <vt:i4>369</vt:i4>
      </vt:variant>
      <vt:variant>
        <vt:i4>0</vt:i4>
      </vt:variant>
      <vt:variant>
        <vt:i4>5</vt:i4>
      </vt:variant>
      <vt:variant>
        <vt:lpwstr/>
      </vt:variant>
      <vt:variant>
        <vt:lpwstr>Par1468</vt:lpwstr>
      </vt:variant>
      <vt:variant>
        <vt:i4>6684726</vt:i4>
      </vt:variant>
      <vt:variant>
        <vt:i4>366</vt:i4>
      </vt:variant>
      <vt:variant>
        <vt:i4>0</vt:i4>
      </vt:variant>
      <vt:variant>
        <vt:i4>5</vt:i4>
      </vt:variant>
      <vt:variant>
        <vt:lpwstr/>
      </vt:variant>
      <vt:variant>
        <vt:lpwstr>Par1467</vt:lpwstr>
      </vt:variant>
      <vt:variant>
        <vt:i4>6684726</vt:i4>
      </vt:variant>
      <vt:variant>
        <vt:i4>363</vt:i4>
      </vt:variant>
      <vt:variant>
        <vt:i4>0</vt:i4>
      </vt:variant>
      <vt:variant>
        <vt:i4>5</vt:i4>
      </vt:variant>
      <vt:variant>
        <vt:lpwstr/>
      </vt:variant>
      <vt:variant>
        <vt:lpwstr>Par1466</vt:lpwstr>
      </vt:variant>
      <vt:variant>
        <vt:i4>6488118</vt:i4>
      </vt:variant>
      <vt:variant>
        <vt:i4>360</vt:i4>
      </vt:variant>
      <vt:variant>
        <vt:i4>0</vt:i4>
      </vt:variant>
      <vt:variant>
        <vt:i4>5</vt:i4>
      </vt:variant>
      <vt:variant>
        <vt:lpwstr/>
      </vt:variant>
      <vt:variant>
        <vt:lpwstr>Par1433</vt:lpwstr>
      </vt:variant>
      <vt:variant>
        <vt:i4>6488118</vt:i4>
      </vt:variant>
      <vt:variant>
        <vt:i4>357</vt:i4>
      </vt:variant>
      <vt:variant>
        <vt:i4>0</vt:i4>
      </vt:variant>
      <vt:variant>
        <vt:i4>5</vt:i4>
      </vt:variant>
      <vt:variant>
        <vt:lpwstr/>
      </vt:variant>
      <vt:variant>
        <vt:lpwstr>Par1432</vt:lpwstr>
      </vt:variant>
      <vt:variant>
        <vt:i4>6291510</vt:i4>
      </vt:variant>
      <vt:variant>
        <vt:i4>354</vt:i4>
      </vt:variant>
      <vt:variant>
        <vt:i4>0</vt:i4>
      </vt:variant>
      <vt:variant>
        <vt:i4>5</vt:i4>
      </vt:variant>
      <vt:variant>
        <vt:lpwstr/>
      </vt:variant>
      <vt:variant>
        <vt:lpwstr>Par1402</vt:lpwstr>
      </vt:variant>
      <vt:variant>
        <vt:i4>6291510</vt:i4>
      </vt:variant>
      <vt:variant>
        <vt:i4>351</vt:i4>
      </vt:variant>
      <vt:variant>
        <vt:i4>0</vt:i4>
      </vt:variant>
      <vt:variant>
        <vt:i4>5</vt:i4>
      </vt:variant>
      <vt:variant>
        <vt:lpwstr/>
      </vt:variant>
      <vt:variant>
        <vt:lpwstr>Par1401</vt:lpwstr>
      </vt:variant>
      <vt:variant>
        <vt:i4>6291510</vt:i4>
      </vt:variant>
      <vt:variant>
        <vt:i4>348</vt:i4>
      </vt:variant>
      <vt:variant>
        <vt:i4>0</vt:i4>
      </vt:variant>
      <vt:variant>
        <vt:i4>5</vt:i4>
      </vt:variant>
      <vt:variant>
        <vt:lpwstr/>
      </vt:variant>
      <vt:variant>
        <vt:lpwstr>Par1400</vt:lpwstr>
      </vt:variant>
      <vt:variant>
        <vt:i4>6684721</vt:i4>
      </vt:variant>
      <vt:variant>
        <vt:i4>345</vt:i4>
      </vt:variant>
      <vt:variant>
        <vt:i4>0</vt:i4>
      </vt:variant>
      <vt:variant>
        <vt:i4>5</vt:i4>
      </vt:variant>
      <vt:variant>
        <vt:lpwstr/>
      </vt:variant>
      <vt:variant>
        <vt:lpwstr>Par1367</vt:lpwstr>
      </vt:variant>
      <vt:variant>
        <vt:i4>6684721</vt:i4>
      </vt:variant>
      <vt:variant>
        <vt:i4>342</vt:i4>
      </vt:variant>
      <vt:variant>
        <vt:i4>0</vt:i4>
      </vt:variant>
      <vt:variant>
        <vt:i4>5</vt:i4>
      </vt:variant>
      <vt:variant>
        <vt:lpwstr/>
      </vt:variant>
      <vt:variant>
        <vt:lpwstr>Par1366</vt:lpwstr>
      </vt:variant>
      <vt:variant>
        <vt:i4>6488113</vt:i4>
      </vt:variant>
      <vt:variant>
        <vt:i4>339</vt:i4>
      </vt:variant>
      <vt:variant>
        <vt:i4>0</vt:i4>
      </vt:variant>
      <vt:variant>
        <vt:i4>5</vt:i4>
      </vt:variant>
      <vt:variant>
        <vt:lpwstr/>
      </vt:variant>
      <vt:variant>
        <vt:lpwstr>Par1335</vt:lpwstr>
      </vt:variant>
      <vt:variant>
        <vt:i4>6488113</vt:i4>
      </vt:variant>
      <vt:variant>
        <vt:i4>336</vt:i4>
      </vt:variant>
      <vt:variant>
        <vt:i4>0</vt:i4>
      </vt:variant>
      <vt:variant>
        <vt:i4>5</vt:i4>
      </vt:variant>
      <vt:variant>
        <vt:lpwstr/>
      </vt:variant>
      <vt:variant>
        <vt:lpwstr>Par1334</vt:lpwstr>
      </vt:variant>
      <vt:variant>
        <vt:i4>6291505</vt:i4>
      </vt:variant>
      <vt:variant>
        <vt:i4>333</vt:i4>
      </vt:variant>
      <vt:variant>
        <vt:i4>0</vt:i4>
      </vt:variant>
      <vt:variant>
        <vt:i4>5</vt:i4>
      </vt:variant>
      <vt:variant>
        <vt:lpwstr/>
      </vt:variant>
      <vt:variant>
        <vt:lpwstr>Par1303</vt:lpwstr>
      </vt:variant>
      <vt:variant>
        <vt:i4>6291505</vt:i4>
      </vt:variant>
      <vt:variant>
        <vt:i4>330</vt:i4>
      </vt:variant>
      <vt:variant>
        <vt:i4>0</vt:i4>
      </vt:variant>
      <vt:variant>
        <vt:i4>5</vt:i4>
      </vt:variant>
      <vt:variant>
        <vt:lpwstr/>
      </vt:variant>
      <vt:variant>
        <vt:lpwstr>Par1302</vt:lpwstr>
      </vt:variant>
      <vt:variant>
        <vt:i4>6750256</vt:i4>
      </vt:variant>
      <vt:variant>
        <vt:i4>327</vt:i4>
      </vt:variant>
      <vt:variant>
        <vt:i4>0</vt:i4>
      </vt:variant>
      <vt:variant>
        <vt:i4>5</vt:i4>
      </vt:variant>
      <vt:variant>
        <vt:lpwstr/>
      </vt:variant>
      <vt:variant>
        <vt:lpwstr>Par1271</vt:lpwstr>
      </vt:variant>
      <vt:variant>
        <vt:i4>6750256</vt:i4>
      </vt:variant>
      <vt:variant>
        <vt:i4>324</vt:i4>
      </vt:variant>
      <vt:variant>
        <vt:i4>0</vt:i4>
      </vt:variant>
      <vt:variant>
        <vt:i4>5</vt:i4>
      </vt:variant>
      <vt:variant>
        <vt:lpwstr/>
      </vt:variant>
      <vt:variant>
        <vt:lpwstr>Par1270</vt:lpwstr>
      </vt:variant>
      <vt:variant>
        <vt:i4>4915271</vt:i4>
      </vt:variant>
      <vt:variant>
        <vt:i4>321</vt:i4>
      </vt:variant>
      <vt:variant>
        <vt:i4>0</vt:i4>
      </vt:variant>
      <vt:variant>
        <vt:i4>5</vt:i4>
      </vt:variant>
      <vt:variant>
        <vt:lpwstr>https://online3.consultant.ru/cgi/online.cgi?req=doc;base=RZB;n=57243;fld=134</vt:lpwstr>
      </vt:variant>
      <vt:variant>
        <vt:lpwstr/>
      </vt:variant>
      <vt:variant>
        <vt:i4>6619184</vt:i4>
      </vt:variant>
      <vt:variant>
        <vt:i4>318</vt:i4>
      </vt:variant>
      <vt:variant>
        <vt:i4>0</vt:i4>
      </vt:variant>
      <vt:variant>
        <vt:i4>5</vt:i4>
      </vt:variant>
      <vt:variant>
        <vt:lpwstr/>
      </vt:variant>
      <vt:variant>
        <vt:lpwstr>Par1250</vt:lpwstr>
      </vt:variant>
      <vt:variant>
        <vt:i4>6619184</vt:i4>
      </vt:variant>
      <vt:variant>
        <vt:i4>315</vt:i4>
      </vt:variant>
      <vt:variant>
        <vt:i4>0</vt:i4>
      </vt:variant>
      <vt:variant>
        <vt:i4>5</vt:i4>
      </vt:variant>
      <vt:variant>
        <vt:lpwstr/>
      </vt:variant>
      <vt:variant>
        <vt:lpwstr>Par1250</vt:lpwstr>
      </vt:variant>
      <vt:variant>
        <vt:i4>6684723</vt:i4>
      </vt:variant>
      <vt:variant>
        <vt:i4>312</vt:i4>
      </vt:variant>
      <vt:variant>
        <vt:i4>0</vt:i4>
      </vt:variant>
      <vt:variant>
        <vt:i4>5</vt:i4>
      </vt:variant>
      <vt:variant>
        <vt:lpwstr/>
      </vt:variant>
      <vt:variant>
        <vt:lpwstr>Par1164</vt:lpwstr>
      </vt:variant>
      <vt:variant>
        <vt:i4>6684723</vt:i4>
      </vt:variant>
      <vt:variant>
        <vt:i4>309</vt:i4>
      </vt:variant>
      <vt:variant>
        <vt:i4>0</vt:i4>
      </vt:variant>
      <vt:variant>
        <vt:i4>5</vt:i4>
      </vt:variant>
      <vt:variant>
        <vt:lpwstr/>
      </vt:variant>
      <vt:variant>
        <vt:lpwstr>Par1163</vt:lpwstr>
      </vt:variant>
      <vt:variant>
        <vt:i4>6684723</vt:i4>
      </vt:variant>
      <vt:variant>
        <vt:i4>306</vt:i4>
      </vt:variant>
      <vt:variant>
        <vt:i4>0</vt:i4>
      </vt:variant>
      <vt:variant>
        <vt:i4>5</vt:i4>
      </vt:variant>
      <vt:variant>
        <vt:lpwstr/>
      </vt:variant>
      <vt:variant>
        <vt:lpwstr>Par1162</vt:lpwstr>
      </vt:variant>
      <vt:variant>
        <vt:i4>6488115</vt:i4>
      </vt:variant>
      <vt:variant>
        <vt:i4>303</vt:i4>
      </vt:variant>
      <vt:variant>
        <vt:i4>0</vt:i4>
      </vt:variant>
      <vt:variant>
        <vt:i4>5</vt:i4>
      </vt:variant>
      <vt:variant>
        <vt:lpwstr/>
      </vt:variant>
      <vt:variant>
        <vt:lpwstr>Par1130</vt:lpwstr>
      </vt:variant>
      <vt:variant>
        <vt:i4>6422579</vt:i4>
      </vt:variant>
      <vt:variant>
        <vt:i4>300</vt:i4>
      </vt:variant>
      <vt:variant>
        <vt:i4>0</vt:i4>
      </vt:variant>
      <vt:variant>
        <vt:i4>5</vt:i4>
      </vt:variant>
      <vt:variant>
        <vt:lpwstr/>
      </vt:variant>
      <vt:variant>
        <vt:lpwstr>Par1129</vt:lpwstr>
      </vt:variant>
      <vt:variant>
        <vt:i4>6422579</vt:i4>
      </vt:variant>
      <vt:variant>
        <vt:i4>297</vt:i4>
      </vt:variant>
      <vt:variant>
        <vt:i4>0</vt:i4>
      </vt:variant>
      <vt:variant>
        <vt:i4>5</vt:i4>
      </vt:variant>
      <vt:variant>
        <vt:lpwstr/>
      </vt:variant>
      <vt:variant>
        <vt:lpwstr>Par1128</vt:lpwstr>
      </vt:variant>
      <vt:variant>
        <vt:i4>6750258</vt:i4>
      </vt:variant>
      <vt:variant>
        <vt:i4>294</vt:i4>
      </vt:variant>
      <vt:variant>
        <vt:i4>0</vt:i4>
      </vt:variant>
      <vt:variant>
        <vt:i4>5</vt:i4>
      </vt:variant>
      <vt:variant>
        <vt:lpwstr/>
      </vt:variant>
      <vt:variant>
        <vt:lpwstr>Par1075</vt:lpwstr>
      </vt:variant>
      <vt:variant>
        <vt:i4>6750258</vt:i4>
      </vt:variant>
      <vt:variant>
        <vt:i4>291</vt:i4>
      </vt:variant>
      <vt:variant>
        <vt:i4>0</vt:i4>
      </vt:variant>
      <vt:variant>
        <vt:i4>5</vt:i4>
      </vt:variant>
      <vt:variant>
        <vt:lpwstr/>
      </vt:variant>
      <vt:variant>
        <vt:lpwstr>Par1074</vt:lpwstr>
      </vt:variant>
      <vt:variant>
        <vt:i4>6750258</vt:i4>
      </vt:variant>
      <vt:variant>
        <vt:i4>288</vt:i4>
      </vt:variant>
      <vt:variant>
        <vt:i4>0</vt:i4>
      </vt:variant>
      <vt:variant>
        <vt:i4>5</vt:i4>
      </vt:variant>
      <vt:variant>
        <vt:lpwstr/>
      </vt:variant>
      <vt:variant>
        <vt:lpwstr>Par1070</vt:lpwstr>
      </vt:variant>
      <vt:variant>
        <vt:i4>6684722</vt:i4>
      </vt:variant>
      <vt:variant>
        <vt:i4>285</vt:i4>
      </vt:variant>
      <vt:variant>
        <vt:i4>0</vt:i4>
      </vt:variant>
      <vt:variant>
        <vt:i4>5</vt:i4>
      </vt:variant>
      <vt:variant>
        <vt:lpwstr/>
      </vt:variant>
      <vt:variant>
        <vt:lpwstr>Par1069</vt:lpwstr>
      </vt:variant>
      <vt:variant>
        <vt:i4>2293801</vt:i4>
      </vt:variant>
      <vt:variant>
        <vt:i4>282</vt:i4>
      </vt:variant>
      <vt:variant>
        <vt:i4>0</vt:i4>
      </vt:variant>
      <vt:variant>
        <vt:i4>5</vt:i4>
      </vt:variant>
      <vt:variant>
        <vt:lpwstr>https://online3.consultant.ru/cgi/online.cgi?req=doc;base=RZB;n=205772;fld=134</vt:lpwstr>
      </vt:variant>
      <vt:variant>
        <vt:lpwstr/>
      </vt:variant>
      <vt:variant>
        <vt:i4>2162729</vt:i4>
      </vt:variant>
      <vt:variant>
        <vt:i4>279</vt:i4>
      </vt:variant>
      <vt:variant>
        <vt:i4>0</vt:i4>
      </vt:variant>
      <vt:variant>
        <vt:i4>5</vt:i4>
      </vt:variant>
      <vt:variant>
        <vt:lpwstr>https://online3.consultant.ru/cgi/online.cgi?req=doc;base=RZB;n=167465;fld=134</vt:lpwstr>
      </vt:variant>
      <vt:variant>
        <vt:lpwstr/>
      </vt:variant>
      <vt:variant>
        <vt:i4>2752544</vt:i4>
      </vt:variant>
      <vt:variant>
        <vt:i4>276</vt:i4>
      </vt:variant>
      <vt:variant>
        <vt:i4>0</vt:i4>
      </vt:variant>
      <vt:variant>
        <vt:i4>5</vt:i4>
      </vt:variant>
      <vt:variant>
        <vt:lpwstr>https://online3.consultant.ru/cgi/online.cgi?req=doc;base=RZB;n=149911;fld=134</vt:lpwstr>
      </vt:variant>
      <vt:variant>
        <vt:lpwstr/>
      </vt:variant>
      <vt:variant>
        <vt:i4>2097191</vt:i4>
      </vt:variant>
      <vt:variant>
        <vt:i4>273</vt:i4>
      </vt:variant>
      <vt:variant>
        <vt:i4>0</vt:i4>
      </vt:variant>
      <vt:variant>
        <vt:i4>5</vt:i4>
      </vt:variant>
      <vt:variant>
        <vt:lpwstr>https://online3.consultant.ru/cgi/online.cgi?req=doc;base=RZB;n=205690;fld=134</vt:lpwstr>
      </vt:variant>
      <vt:variant>
        <vt:lpwstr/>
      </vt:variant>
      <vt:variant>
        <vt:i4>131164</vt:i4>
      </vt:variant>
      <vt:variant>
        <vt:i4>270</vt:i4>
      </vt:variant>
      <vt:variant>
        <vt:i4>0</vt:i4>
      </vt:variant>
      <vt:variant>
        <vt:i4>5</vt:i4>
      </vt:variant>
      <vt:variant>
        <vt:lpwstr>https://online3.consultant.ru/cgi/online.cgi?req=doc;base=RZB;n=204764;fld=134;dst=100065</vt:lpwstr>
      </vt:variant>
      <vt:variant>
        <vt:lpwstr/>
      </vt:variant>
      <vt:variant>
        <vt:i4>6291505</vt:i4>
      </vt:variant>
      <vt:variant>
        <vt:i4>267</vt:i4>
      </vt:variant>
      <vt:variant>
        <vt:i4>0</vt:i4>
      </vt:variant>
      <vt:variant>
        <vt:i4>5</vt:i4>
      </vt:variant>
      <vt:variant>
        <vt:lpwstr/>
      </vt:variant>
      <vt:variant>
        <vt:lpwstr>Par839</vt:lpwstr>
      </vt:variant>
      <vt:variant>
        <vt:i4>7209012</vt:i4>
      </vt:variant>
      <vt:variant>
        <vt:i4>264</vt:i4>
      </vt:variant>
      <vt:variant>
        <vt:i4>0</vt:i4>
      </vt:variant>
      <vt:variant>
        <vt:i4>5</vt:i4>
      </vt:variant>
      <vt:variant>
        <vt:lpwstr/>
      </vt:variant>
      <vt:variant>
        <vt:lpwstr>Par867</vt:lpwstr>
      </vt:variant>
      <vt:variant>
        <vt:i4>524381</vt:i4>
      </vt:variant>
      <vt:variant>
        <vt:i4>261</vt:i4>
      </vt:variant>
      <vt:variant>
        <vt:i4>0</vt:i4>
      </vt:variant>
      <vt:variant>
        <vt:i4>5</vt:i4>
      </vt:variant>
      <vt:variant>
        <vt:lpwstr>https://online3.consultant.ru/cgi/online.cgi?req=doc;base=RZB;n=200976;fld=134;dst=103433</vt:lpwstr>
      </vt:variant>
      <vt:variant>
        <vt:lpwstr/>
      </vt:variant>
      <vt:variant>
        <vt:i4>524376</vt:i4>
      </vt:variant>
      <vt:variant>
        <vt:i4>258</vt:i4>
      </vt:variant>
      <vt:variant>
        <vt:i4>0</vt:i4>
      </vt:variant>
      <vt:variant>
        <vt:i4>5</vt:i4>
      </vt:variant>
      <vt:variant>
        <vt:lpwstr>https://online3.consultant.ru/cgi/online.cgi?req=doc;base=RZB;n=200976;fld=134;dst=103134</vt:lpwstr>
      </vt:variant>
      <vt:variant>
        <vt:lpwstr/>
      </vt:variant>
      <vt:variant>
        <vt:i4>3145834</vt:i4>
      </vt:variant>
      <vt:variant>
        <vt:i4>255</vt:i4>
      </vt:variant>
      <vt:variant>
        <vt:i4>0</vt:i4>
      </vt:variant>
      <vt:variant>
        <vt:i4>5</vt:i4>
      </vt:variant>
      <vt:variant>
        <vt:lpwstr>https://online3.consultant.ru/cgi/online.cgi?req=doc;base=RZB;n=200976;fld=134;dst=1381</vt:lpwstr>
      </vt:variant>
      <vt:variant>
        <vt:lpwstr/>
      </vt:variant>
      <vt:variant>
        <vt:i4>65630</vt:i4>
      </vt:variant>
      <vt:variant>
        <vt:i4>252</vt:i4>
      </vt:variant>
      <vt:variant>
        <vt:i4>0</vt:i4>
      </vt:variant>
      <vt:variant>
        <vt:i4>5</vt:i4>
      </vt:variant>
      <vt:variant>
        <vt:lpwstr>https://online3.consultant.ru/cgi/online.cgi?req=doc;base=RZB;n=200216;fld=134;dst=100124</vt:lpwstr>
      </vt:variant>
      <vt:variant>
        <vt:lpwstr/>
      </vt:variant>
      <vt:variant>
        <vt:i4>2293805</vt:i4>
      </vt:variant>
      <vt:variant>
        <vt:i4>249</vt:i4>
      </vt:variant>
      <vt:variant>
        <vt:i4>0</vt:i4>
      </vt:variant>
      <vt:variant>
        <vt:i4>5</vt:i4>
      </vt:variant>
      <vt:variant>
        <vt:lpwstr>https://online3.consultant.ru/cgi/online.cgi?req=doc;base=RZB;n=200560;fld=134</vt:lpwstr>
      </vt:variant>
      <vt:variant>
        <vt:lpwstr/>
      </vt:variant>
      <vt:variant>
        <vt:i4>6553655</vt:i4>
      </vt:variant>
      <vt:variant>
        <vt:i4>246</vt:i4>
      </vt:variant>
      <vt:variant>
        <vt:i4>0</vt:i4>
      </vt:variant>
      <vt:variant>
        <vt:i4>5</vt:i4>
      </vt:variant>
      <vt:variant>
        <vt:lpwstr/>
      </vt:variant>
      <vt:variant>
        <vt:lpwstr>Par451</vt:lpwstr>
      </vt:variant>
      <vt:variant>
        <vt:i4>6619190</vt:i4>
      </vt:variant>
      <vt:variant>
        <vt:i4>243</vt:i4>
      </vt:variant>
      <vt:variant>
        <vt:i4>0</vt:i4>
      </vt:variant>
      <vt:variant>
        <vt:i4>5</vt:i4>
      </vt:variant>
      <vt:variant>
        <vt:lpwstr/>
      </vt:variant>
      <vt:variant>
        <vt:lpwstr>Par440</vt:lpwstr>
      </vt:variant>
      <vt:variant>
        <vt:i4>6488115</vt:i4>
      </vt:variant>
      <vt:variant>
        <vt:i4>240</vt:i4>
      </vt:variant>
      <vt:variant>
        <vt:i4>0</vt:i4>
      </vt:variant>
      <vt:variant>
        <vt:i4>5</vt:i4>
      </vt:variant>
      <vt:variant>
        <vt:lpwstr/>
      </vt:variant>
      <vt:variant>
        <vt:lpwstr>Par416</vt:lpwstr>
      </vt:variant>
      <vt:variant>
        <vt:i4>6684731</vt:i4>
      </vt:variant>
      <vt:variant>
        <vt:i4>237</vt:i4>
      </vt:variant>
      <vt:variant>
        <vt:i4>0</vt:i4>
      </vt:variant>
      <vt:variant>
        <vt:i4>5</vt:i4>
      </vt:variant>
      <vt:variant>
        <vt:lpwstr/>
      </vt:variant>
      <vt:variant>
        <vt:lpwstr>Par394</vt:lpwstr>
      </vt:variant>
      <vt:variant>
        <vt:i4>6291509</vt:i4>
      </vt:variant>
      <vt:variant>
        <vt:i4>234</vt:i4>
      </vt:variant>
      <vt:variant>
        <vt:i4>0</vt:i4>
      </vt:variant>
      <vt:variant>
        <vt:i4>5</vt:i4>
      </vt:variant>
      <vt:variant>
        <vt:lpwstr/>
      </vt:variant>
      <vt:variant>
        <vt:lpwstr>Par372</vt:lpwstr>
      </vt:variant>
      <vt:variant>
        <vt:i4>6946865</vt:i4>
      </vt:variant>
      <vt:variant>
        <vt:i4>231</vt:i4>
      </vt:variant>
      <vt:variant>
        <vt:i4>0</vt:i4>
      </vt:variant>
      <vt:variant>
        <vt:i4>5</vt:i4>
      </vt:variant>
      <vt:variant>
        <vt:lpwstr/>
      </vt:variant>
      <vt:variant>
        <vt:lpwstr>Par338</vt:lpwstr>
      </vt:variant>
      <vt:variant>
        <vt:i4>6619190</vt:i4>
      </vt:variant>
      <vt:variant>
        <vt:i4>228</vt:i4>
      </vt:variant>
      <vt:variant>
        <vt:i4>0</vt:i4>
      </vt:variant>
      <vt:variant>
        <vt:i4>5</vt:i4>
      </vt:variant>
      <vt:variant>
        <vt:lpwstr/>
      </vt:variant>
      <vt:variant>
        <vt:lpwstr>Par440</vt:lpwstr>
      </vt:variant>
      <vt:variant>
        <vt:i4>6946865</vt:i4>
      </vt:variant>
      <vt:variant>
        <vt:i4>225</vt:i4>
      </vt:variant>
      <vt:variant>
        <vt:i4>0</vt:i4>
      </vt:variant>
      <vt:variant>
        <vt:i4>5</vt:i4>
      </vt:variant>
      <vt:variant>
        <vt:lpwstr/>
      </vt:variant>
      <vt:variant>
        <vt:lpwstr>Par338</vt:lpwstr>
      </vt:variant>
      <vt:variant>
        <vt:i4>6553650</vt:i4>
      </vt:variant>
      <vt:variant>
        <vt:i4>222</vt:i4>
      </vt:variant>
      <vt:variant>
        <vt:i4>0</vt:i4>
      </vt:variant>
      <vt:variant>
        <vt:i4>5</vt:i4>
      </vt:variant>
      <vt:variant>
        <vt:lpwstr/>
      </vt:variant>
      <vt:variant>
        <vt:lpwstr>Par1044</vt:lpwstr>
      </vt:variant>
      <vt:variant>
        <vt:i4>6553650</vt:i4>
      </vt:variant>
      <vt:variant>
        <vt:i4>219</vt:i4>
      </vt:variant>
      <vt:variant>
        <vt:i4>0</vt:i4>
      </vt:variant>
      <vt:variant>
        <vt:i4>5</vt:i4>
      </vt:variant>
      <vt:variant>
        <vt:lpwstr/>
      </vt:variant>
      <vt:variant>
        <vt:lpwstr>Par1044</vt:lpwstr>
      </vt:variant>
      <vt:variant>
        <vt:i4>6553650</vt:i4>
      </vt:variant>
      <vt:variant>
        <vt:i4>216</vt:i4>
      </vt:variant>
      <vt:variant>
        <vt:i4>0</vt:i4>
      </vt:variant>
      <vt:variant>
        <vt:i4>5</vt:i4>
      </vt:variant>
      <vt:variant>
        <vt:lpwstr/>
      </vt:variant>
      <vt:variant>
        <vt:lpwstr>Par1044</vt:lpwstr>
      </vt:variant>
      <vt:variant>
        <vt:i4>6619189</vt:i4>
      </vt:variant>
      <vt:variant>
        <vt:i4>213</vt:i4>
      </vt:variant>
      <vt:variant>
        <vt:i4>0</vt:i4>
      </vt:variant>
      <vt:variant>
        <vt:i4>5</vt:i4>
      </vt:variant>
      <vt:variant>
        <vt:lpwstr/>
      </vt:variant>
      <vt:variant>
        <vt:lpwstr>Par175</vt:lpwstr>
      </vt:variant>
      <vt:variant>
        <vt:i4>6357045</vt:i4>
      </vt:variant>
      <vt:variant>
        <vt:i4>210</vt:i4>
      </vt:variant>
      <vt:variant>
        <vt:i4>0</vt:i4>
      </vt:variant>
      <vt:variant>
        <vt:i4>5</vt:i4>
      </vt:variant>
      <vt:variant>
        <vt:lpwstr/>
      </vt:variant>
      <vt:variant>
        <vt:lpwstr>Par777</vt:lpwstr>
      </vt:variant>
      <vt:variant>
        <vt:i4>6422583</vt:i4>
      </vt:variant>
      <vt:variant>
        <vt:i4>207</vt:i4>
      </vt:variant>
      <vt:variant>
        <vt:i4>0</vt:i4>
      </vt:variant>
      <vt:variant>
        <vt:i4>5</vt:i4>
      </vt:variant>
      <vt:variant>
        <vt:lpwstr/>
      </vt:variant>
      <vt:variant>
        <vt:lpwstr>Par754</vt:lpwstr>
      </vt:variant>
      <vt:variant>
        <vt:i4>7274549</vt:i4>
      </vt:variant>
      <vt:variant>
        <vt:i4>204</vt:i4>
      </vt:variant>
      <vt:variant>
        <vt:i4>0</vt:i4>
      </vt:variant>
      <vt:variant>
        <vt:i4>5</vt:i4>
      </vt:variant>
      <vt:variant>
        <vt:lpwstr/>
      </vt:variant>
      <vt:variant>
        <vt:lpwstr>Par779</vt:lpwstr>
      </vt:variant>
      <vt:variant>
        <vt:i4>6488117</vt:i4>
      </vt:variant>
      <vt:variant>
        <vt:i4>201</vt:i4>
      </vt:variant>
      <vt:variant>
        <vt:i4>0</vt:i4>
      </vt:variant>
      <vt:variant>
        <vt:i4>5</vt:i4>
      </vt:variant>
      <vt:variant>
        <vt:lpwstr/>
      </vt:variant>
      <vt:variant>
        <vt:lpwstr>Par775</vt:lpwstr>
      </vt:variant>
      <vt:variant>
        <vt:i4>6619189</vt:i4>
      </vt:variant>
      <vt:variant>
        <vt:i4>198</vt:i4>
      </vt:variant>
      <vt:variant>
        <vt:i4>0</vt:i4>
      </vt:variant>
      <vt:variant>
        <vt:i4>5</vt:i4>
      </vt:variant>
      <vt:variant>
        <vt:lpwstr/>
      </vt:variant>
      <vt:variant>
        <vt:lpwstr>Par773</vt:lpwstr>
      </vt:variant>
      <vt:variant>
        <vt:i4>6750261</vt:i4>
      </vt:variant>
      <vt:variant>
        <vt:i4>195</vt:i4>
      </vt:variant>
      <vt:variant>
        <vt:i4>0</vt:i4>
      </vt:variant>
      <vt:variant>
        <vt:i4>5</vt:i4>
      </vt:variant>
      <vt:variant>
        <vt:lpwstr/>
      </vt:variant>
      <vt:variant>
        <vt:lpwstr>Par771</vt:lpwstr>
      </vt:variant>
      <vt:variant>
        <vt:i4>7274548</vt:i4>
      </vt:variant>
      <vt:variant>
        <vt:i4>192</vt:i4>
      </vt:variant>
      <vt:variant>
        <vt:i4>0</vt:i4>
      </vt:variant>
      <vt:variant>
        <vt:i4>5</vt:i4>
      </vt:variant>
      <vt:variant>
        <vt:lpwstr/>
      </vt:variant>
      <vt:variant>
        <vt:lpwstr>Par769</vt:lpwstr>
      </vt:variant>
      <vt:variant>
        <vt:i4>2687020</vt:i4>
      </vt:variant>
      <vt:variant>
        <vt:i4>189</vt:i4>
      </vt:variant>
      <vt:variant>
        <vt:i4>0</vt:i4>
      </vt:variant>
      <vt:variant>
        <vt:i4>5</vt:i4>
      </vt:variant>
      <vt:variant>
        <vt:lpwstr>https://online3.consultant.ru/cgi/online.cgi?req=doc;base=RZB;n=200976;fld=134</vt:lpwstr>
      </vt:variant>
      <vt:variant>
        <vt:lpwstr/>
      </vt:variant>
      <vt:variant>
        <vt:i4>6750259</vt:i4>
      </vt:variant>
      <vt:variant>
        <vt:i4>186</vt:i4>
      </vt:variant>
      <vt:variant>
        <vt:i4>0</vt:i4>
      </vt:variant>
      <vt:variant>
        <vt:i4>5</vt:i4>
      </vt:variant>
      <vt:variant>
        <vt:lpwstr/>
      </vt:variant>
      <vt:variant>
        <vt:lpwstr>Par711</vt:lpwstr>
      </vt:variant>
      <vt:variant>
        <vt:i4>4063336</vt:i4>
      </vt:variant>
      <vt:variant>
        <vt:i4>183</vt:i4>
      </vt:variant>
      <vt:variant>
        <vt:i4>0</vt:i4>
      </vt:variant>
      <vt:variant>
        <vt:i4>5</vt:i4>
      </vt:variant>
      <vt:variant>
        <vt:lpwstr>https://online3.consultant.ru/cgi/online.cgi?req=doc;base=RZB;n=200976;fld=134;dst=3146</vt:lpwstr>
      </vt:variant>
      <vt:variant>
        <vt:lpwstr/>
      </vt:variant>
      <vt:variant>
        <vt:i4>2687020</vt:i4>
      </vt:variant>
      <vt:variant>
        <vt:i4>180</vt:i4>
      </vt:variant>
      <vt:variant>
        <vt:i4>0</vt:i4>
      </vt:variant>
      <vt:variant>
        <vt:i4>5</vt:i4>
      </vt:variant>
      <vt:variant>
        <vt:lpwstr>https://online3.consultant.ru/cgi/online.cgi?req=doc;base=RZB;n=200976;fld=134</vt:lpwstr>
      </vt:variant>
      <vt:variant>
        <vt:lpwstr/>
      </vt:variant>
      <vt:variant>
        <vt:i4>4063336</vt:i4>
      </vt:variant>
      <vt:variant>
        <vt:i4>177</vt:i4>
      </vt:variant>
      <vt:variant>
        <vt:i4>0</vt:i4>
      </vt:variant>
      <vt:variant>
        <vt:i4>5</vt:i4>
      </vt:variant>
      <vt:variant>
        <vt:lpwstr>https://online3.consultant.ru/cgi/online.cgi?req=doc;base=RZB;n=200976;fld=134;dst=3146</vt:lpwstr>
      </vt:variant>
      <vt:variant>
        <vt:lpwstr/>
      </vt:variant>
      <vt:variant>
        <vt:i4>6684731</vt:i4>
      </vt:variant>
      <vt:variant>
        <vt:i4>174</vt:i4>
      </vt:variant>
      <vt:variant>
        <vt:i4>0</vt:i4>
      </vt:variant>
      <vt:variant>
        <vt:i4>5</vt:i4>
      </vt:variant>
      <vt:variant>
        <vt:lpwstr/>
      </vt:variant>
      <vt:variant>
        <vt:lpwstr>Par691</vt:lpwstr>
      </vt:variant>
      <vt:variant>
        <vt:i4>7274554</vt:i4>
      </vt:variant>
      <vt:variant>
        <vt:i4>171</vt:i4>
      </vt:variant>
      <vt:variant>
        <vt:i4>0</vt:i4>
      </vt:variant>
      <vt:variant>
        <vt:i4>5</vt:i4>
      </vt:variant>
      <vt:variant>
        <vt:lpwstr/>
      </vt:variant>
      <vt:variant>
        <vt:lpwstr>Par688</vt:lpwstr>
      </vt:variant>
      <vt:variant>
        <vt:i4>6488112</vt:i4>
      </vt:variant>
      <vt:variant>
        <vt:i4>168</vt:i4>
      </vt:variant>
      <vt:variant>
        <vt:i4>0</vt:i4>
      </vt:variant>
      <vt:variant>
        <vt:i4>5</vt:i4>
      </vt:variant>
      <vt:variant>
        <vt:lpwstr/>
      </vt:variant>
      <vt:variant>
        <vt:lpwstr>Par725</vt:lpwstr>
      </vt:variant>
      <vt:variant>
        <vt:i4>6291509</vt:i4>
      </vt:variant>
      <vt:variant>
        <vt:i4>165</vt:i4>
      </vt:variant>
      <vt:variant>
        <vt:i4>0</vt:i4>
      </vt:variant>
      <vt:variant>
        <vt:i4>5</vt:i4>
      </vt:variant>
      <vt:variant>
        <vt:lpwstr/>
      </vt:variant>
      <vt:variant>
        <vt:lpwstr>Par677</vt:lpwstr>
      </vt:variant>
      <vt:variant>
        <vt:i4>2228266</vt:i4>
      </vt:variant>
      <vt:variant>
        <vt:i4>162</vt:i4>
      </vt:variant>
      <vt:variant>
        <vt:i4>0</vt:i4>
      </vt:variant>
      <vt:variant>
        <vt:i4>5</vt:i4>
      </vt:variant>
      <vt:variant>
        <vt:lpwstr>https://online3.consultant.ru/cgi/online.cgi?req=doc;base=RZB;n=200216;fld=134</vt:lpwstr>
      </vt:variant>
      <vt:variant>
        <vt:lpwstr/>
      </vt:variant>
      <vt:variant>
        <vt:i4>6619187</vt:i4>
      </vt:variant>
      <vt:variant>
        <vt:i4>159</vt:i4>
      </vt:variant>
      <vt:variant>
        <vt:i4>0</vt:i4>
      </vt:variant>
      <vt:variant>
        <vt:i4>5</vt:i4>
      </vt:variant>
      <vt:variant>
        <vt:lpwstr/>
      </vt:variant>
      <vt:variant>
        <vt:lpwstr>Par612</vt:lpwstr>
      </vt:variant>
      <vt:variant>
        <vt:i4>6553655</vt:i4>
      </vt:variant>
      <vt:variant>
        <vt:i4>156</vt:i4>
      </vt:variant>
      <vt:variant>
        <vt:i4>0</vt:i4>
      </vt:variant>
      <vt:variant>
        <vt:i4>5</vt:i4>
      </vt:variant>
      <vt:variant>
        <vt:lpwstr/>
      </vt:variant>
      <vt:variant>
        <vt:lpwstr>Par451</vt:lpwstr>
      </vt:variant>
      <vt:variant>
        <vt:i4>6619187</vt:i4>
      </vt:variant>
      <vt:variant>
        <vt:i4>153</vt:i4>
      </vt:variant>
      <vt:variant>
        <vt:i4>0</vt:i4>
      </vt:variant>
      <vt:variant>
        <vt:i4>5</vt:i4>
      </vt:variant>
      <vt:variant>
        <vt:lpwstr/>
      </vt:variant>
      <vt:variant>
        <vt:lpwstr>Par612</vt:lpwstr>
      </vt:variant>
      <vt:variant>
        <vt:i4>6553655</vt:i4>
      </vt:variant>
      <vt:variant>
        <vt:i4>150</vt:i4>
      </vt:variant>
      <vt:variant>
        <vt:i4>0</vt:i4>
      </vt:variant>
      <vt:variant>
        <vt:i4>5</vt:i4>
      </vt:variant>
      <vt:variant>
        <vt:lpwstr/>
      </vt:variant>
      <vt:variant>
        <vt:lpwstr>Par451</vt:lpwstr>
      </vt:variant>
      <vt:variant>
        <vt:i4>6553655</vt:i4>
      </vt:variant>
      <vt:variant>
        <vt:i4>147</vt:i4>
      </vt:variant>
      <vt:variant>
        <vt:i4>0</vt:i4>
      </vt:variant>
      <vt:variant>
        <vt:i4>5</vt:i4>
      </vt:variant>
      <vt:variant>
        <vt:lpwstr/>
      </vt:variant>
      <vt:variant>
        <vt:lpwstr>Par451</vt:lpwstr>
      </vt:variant>
      <vt:variant>
        <vt:i4>6619187</vt:i4>
      </vt:variant>
      <vt:variant>
        <vt:i4>144</vt:i4>
      </vt:variant>
      <vt:variant>
        <vt:i4>0</vt:i4>
      </vt:variant>
      <vt:variant>
        <vt:i4>5</vt:i4>
      </vt:variant>
      <vt:variant>
        <vt:lpwstr/>
      </vt:variant>
      <vt:variant>
        <vt:lpwstr>Par612</vt:lpwstr>
      </vt:variant>
      <vt:variant>
        <vt:i4>7274550</vt:i4>
      </vt:variant>
      <vt:variant>
        <vt:i4>141</vt:i4>
      </vt:variant>
      <vt:variant>
        <vt:i4>0</vt:i4>
      </vt:variant>
      <vt:variant>
        <vt:i4>5</vt:i4>
      </vt:variant>
      <vt:variant>
        <vt:lpwstr/>
      </vt:variant>
      <vt:variant>
        <vt:lpwstr>Par648</vt:lpwstr>
      </vt:variant>
      <vt:variant>
        <vt:i4>6488112</vt:i4>
      </vt:variant>
      <vt:variant>
        <vt:i4>138</vt:i4>
      </vt:variant>
      <vt:variant>
        <vt:i4>0</vt:i4>
      </vt:variant>
      <vt:variant>
        <vt:i4>5</vt:i4>
      </vt:variant>
      <vt:variant>
        <vt:lpwstr/>
      </vt:variant>
      <vt:variant>
        <vt:lpwstr>Par624</vt:lpwstr>
      </vt:variant>
      <vt:variant>
        <vt:i4>6619187</vt:i4>
      </vt:variant>
      <vt:variant>
        <vt:i4>135</vt:i4>
      </vt:variant>
      <vt:variant>
        <vt:i4>0</vt:i4>
      </vt:variant>
      <vt:variant>
        <vt:i4>5</vt:i4>
      </vt:variant>
      <vt:variant>
        <vt:lpwstr/>
      </vt:variant>
      <vt:variant>
        <vt:lpwstr>Par612</vt:lpwstr>
      </vt:variant>
      <vt:variant>
        <vt:i4>7274550</vt:i4>
      </vt:variant>
      <vt:variant>
        <vt:i4>132</vt:i4>
      </vt:variant>
      <vt:variant>
        <vt:i4>0</vt:i4>
      </vt:variant>
      <vt:variant>
        <vt:i4>5</vt:i4>
      </vt:variant>
      <vt:variant>
        <vt:lpwstr/>
      </vt:variant>
      <vt:variant>
        <vt:lpwstr>Par648</vt:lpwstr>
      </vt:variant>
      <vt:variant>
        <vt:i4>6488112</vt:i4>
      </vt:variant>
      <vt:variant>
        <vt:i4>129</vt:i4>
      </vt:variant>
      <vt:variant>
        <vt:i4>0</vt:i4>
      </vt:variant>
      <vt:variant>
        <vt:i4>5</vt:i4>
      </vt:variant>
      <vt:variant>
        <vt:lpwstr/>
      </vt:variant>
      <vt:variant>
        <vt:lpwstr>Par624</vt:lpwstr>
      </vt:variant>
      <vt:variant>
        <vt:i4>6619187</vt:i4>
      </vt:variant>
      <vt:variant>
        <vt:i4>126</vt:i4>
      </vt:variant>
      <vt:variant>
        <vt:i4>0</vt:i4>
      </vt:variant>
      <vt:variant>
        <vt:i4>5</vt:i4>
      </vt:variant>
      <vt:variant>
        <vt:lpwstr/>
      </vt:variant>
      <vt:variant>
        <vt:lpwstr>Par612</vt:lpwstr>
      </vt:variant>
      <vt:variant>
        <vt:i4>7274550</vt:i4>
      </vt:variant>
      <vt:variant>
        <vt:i4>123</vt:i4>
      </vt:variant>
      <vt:variant>
        <vt:i4>0</vt:i4>
      </vt:variant>
      <vt:variant>
        <vt:i4>5</vt:i4>
      </vt:variant>
      <vt:variant>
        <vt:lpwstr/>
      </vt:variant>
      <vt:variant>
        <vt:lpwstr>Par648</vt:lpwstr>
      </vt:variant>
      <vt:variant>
        <vt:i4>6488112</vt:i4>
      </vt:variant>
      <vt:variant>
        <vt:i4>120</vt:i4>
      </vt:variant>
      <vt:variant>
        <vt:i4>0</vt:i4>
      </vt:variant>
      <vt:variant>
        <vt:i4>5</vt:i4>
      </vt:variant>
      <vt:variant>
        <vt:lpwstr/>
      </vt:variant>
      <vt:variant>
        <vt:lpwstr>Par624</vt:lpwstr>
      </vt:variant>
      <vt:variant>
        <vt:i4>6619187</vt:i4>
      </vt:variant>
      <vt:variant>
        <vt:i4>117</vt:i4>
      </vt:variant>
      <vt:variant>
        <vt:i4>0</vt:i4>
      </vt:variant>
      <vt:variant>
        <vt:i4>5</vt:i4>
      </vt:variant>
      <vt:variant>
        <vt:lpwstr/>
      </vt:variant>
      <vt:variant>
        <vt:lpwstr>Par612</vt:lpwstr>
      </vt:variant>
      <vt:variant>
        <vt:i4>7274550</vt:i4>
      </vt:variant>
      <vt:variant>
        <vt:i4>114</vt:i4>
      </vt:variant>
      <vt:variant>
        <vt:i4>0</vt:i4>
      </vt:variant>
      <vt:variant>
        <vt:i4>5</vt:i4>
      </vt:variant>
      <vt:variant>
        <vt:lpwstr/>
      </vt:variant>
      <vt:variant>
        <vt:lpwstr>Par648</vt:lpwstr>
      </vt:variant>
      <vt:variant>
        <vt:i4>6488112</vt:i4>
      </vt:variant>
      <vt:variant>
        <vt:i4>111</vt:i4>
      </vt:variant>
      <vt:variant>
        <vt:i4>0</vt:i4>
      </vt:variant>
      <vt:variant>
        <vt:i4>5</vt:i4>
      </vt:variant>
      <vt:variant>
        <vt:lpwstr/>
      </vt:variant>
      <vt:variant>
        <vt:lpwstr>Par624</vt:lpwstr>
      </vt:variant>
      <vt:variant>
        <vt:i4>6619187</vt:i4>
      </vt:variant>
      <vt:variant>
        <vt:i4>108</vt:i4>
      </vt:variant>
      <vt:variant>
        <vt:i4>0</vt:i4>
      </vt:variant>
      <vt:variant>
        <vt:i4>5</vt:i4>
      </vt:variant>
      <vt:variant>
        <vt:lpwstr/>
      </vt:variant>
      <vt:variant>
        <vt:lpwstr>Par612</vt:lpwstr>
      </vt:variant>
      <vt:variant>
        <vt:i4>2293805</vt:i4>
      </vt:variant>
      <vt:variant>
        <vt:i4>105</vt:i4>
      </vt:variant>
      <vt:variant>
        <vt:i4>0</vt:i4>
      </vt:variant>
      <vt:variant>
        <vt:i4>5</vt:i4>
      </vt:variant>
      <vt:variant>
        <vt:lpwstr>https://online3.consultant.ru/cgi/online.cgi?req=doc;base=RZB;n=200560;fld=134</vt:lpwstr>
      </vt:variant>
      <vt:variant>
        <vt:lpwstr/>
      </vt:variant>
      <vt:variant>
        <vt:i4>6684723</vt:i4>
      </vt:variant>
      <vt:variant>
        <vt:i4>102</vt:i4>
      </vt:variant>
      <vt:variant>
        <vt:i4>0</vt:i4>
      </vt:variant>
      <vt:variant>
        <vt:i4>5</vt:i4>
      </vt:variant>
      <vt:variant>
        <vt:lpwstr/>
      </vt:variant>
      <vt:variant>
        <vt:lpwstr>Par611</vt:lpwstr>
      </vt:variant>
      <vt:variant>
        <vt:i4>7209010</vt:i4>
      </vt:variant>
      <vt:variant>
        <vt:i4>99</vt:i4>
      </vt:variant>
      <vt:variant>
        <vt:i4>0</vt:i4>
      </vt:variant>
      <vt:variant>
        <vt:i4>5</vt:i4>
      </vt:variant>
      <vt:variant>
        <vt:lpwstr/>
      </vt:variant>
      <vt:variant>
        <vt:lpwstr>Par609</vt:lpwstr>
      </vt:variant>
      <vt:variant>
        <vt:i4>2228266</vt:i4>
      </vt:variant>
      <vt:variant>
        <vt:i4>96</vt:i4>
      </vt:variant>
      <vt:variant>
        <vt:i4>0</vt:i4>
      </vt:variant>
      <vt:variant>
        <vt:i4>5</vt:i4>
      </vt:variant>
      <vt:variant>
        <vt:lpwstr>https://online3.consultant.ru/cgi/online.cgi?req=doc;base=RZB;n=200216;fld=134</vt:lpwstr>
      </vt:variant>
      <vt:variant>
        <vt:lpwstr/>
      </vt:variant>
      <vt:variant>
        <vt:i4>7274546</vt:i4>
      </vt:variant>
      <vt:variant>
        <vt:i4>93</vt:i4>
      </vt:variant>
      <vt:variant>
        <vt:i4>0</vt:i4>
      </vt:variant>
      <vt:variant>
        <vt:i4>5</vt:i4>
      </vt:variant>
      <vt:variant>
        <vt:lpwstr/>
      </vt:variant>
      <vt:variant>
        <vt:lpwstr>Par608</vt:lpwstr>
      </vt:variant>
      <vt:variant>
        <vt:i4>6357042</vt:i4>
      </vt:variant>
      <vt:variant>
        <vt:i4>90</vt:i4>
      </vt:variant>
      <vt:variant>
        <vt:i4>0</vt:i4>
      </vt:variant>
      <vt:variant>
        <vt:i4>5</vt:i4>
      </vt:variant>
      <vt:variant>
        <vt:lpwstr/>
      </vt:variant>
      <vt:variant>
        <vt:lpwstr>Par606</vt:lpwstr>
      </vt:variant>
      <vt:variant>
        <vt:i4>7274550</vt:i4>
      </vt:variant>
      <vt:variant>
        <vt:i4>87</vt:i4>
      </vt:variant>
      <vt:variant>
        <vt:i4>0</vt:i4>
      </vt:variant>
      <vt:variant>
        <vt:i4>5</vt:i4>
      </vt:variant>
      <vt:variant>
        <vt:lpwstr/>
      </vt:variant>
      <vt:variant>
        <vt:lpwstr>Par648</vt:lpwstr>
      </vt:variant>
      <vt:variant>
        <vt:i4>2293805</vt:i4>
      </vt:variant>
      <vt:variant>
        <vt:i4>84</vt:i4>
      </vt:variant>
      <vt:variant>
        <vt:i4>0</vt:i4>
      </vt:variant>
      <vt:variant>
        <vt:i4>5</vt:i4>
      </vt:variant>
      <vt:variant>
        <vt:lpwstr>https://online3.consultant.ru/cgi/online.cgi?req=doc;base=RZB;n=200560;fld=134</vt:lpwstr>
      </vt:variant>
      <vt:variant>
        <vt:lpwstr/>
      </vt:variant>
      <vt:variant>
        <vt:i4>2228266</vt:i4>
      </vt:variant>
      <vt:variant>
        <vt:i4>81</vt:i4>
      </vt:variant>
      <vt:variant>
        <vt:i4>0</vt:i4>
      </vt:variant>
      <vt:variant>
        <vt:i4>5</vt:i4>
      </vt:variant>
      <vt:variant>
        <vt:lpwstr>https://online3.consultant.ru/cgi/online.cgi?req=doc;base=RZB;n=200216;fld=134</vt:lpwstr>
      </vt:variant>
      <vt:variant>
        <vt:lpwstr/>
      </vt:variant>
      <vt:variant>
        <vt:i4>6488112</vt:i4>
      </vt:variant>
      <vt:variant>
        <vt:i4>78</vt:i4>
      </vt:variant>
      <vt:variant>
        <vt:i4>0</vt:i4>
      </vt:variant>
      <vt:variant>
        <vt:i4>5</vt:i4>
      </vt:variant>
      <vt:variant>
        <vt:lpwstr/>
      </vt:variant>
      <vt:variant>
        <vt:lpwstr>Par624</vt:lpwstr>
      </vt:variant>
      <vt:variant>
        <vt:i4>6684723</vt:i4>
      </vt:variant>
      <vt:variant>
        <vt:i4>75</vt:i4>
      </vt:variant>
      <vt:variant>
        <vt:i4>0</vt:i4>
      </vt:variant>
      <vt:variant>
        <vt:i4>5</vt:i4>
      </vt:variant>
      <vt:variant>
        <vt:lpwstr/>
      </vt:variant>
      <vt:variant>
        <vt:lpwstr>Par611</vt:lpwstr>
      </vt:variant>
      <vt:variant>
        <vt:i4>6357042</vt:i4>
      </vt:variant>
      <vt:variant>
        <vt:i4>72</vt:i4>
      </vt:variant>
      <vt:variant>
        <vt:i4>0</vt:i4>
      </vt:variant>
      <vt:variant>
        <vt:i4>5</vt:i4>
      </vt:variant>
      <vt:variant>
        <vt:lpwstr/>
      </vt:variant>
      <vt:variant>
        <vt:lpwstr>Par606</vt:lpwstr>
      </vt:variant>
      <vt:variant>
        <vt:i4>7143477</vt:i4>
      </vt:variant>
      <vt:variant>
        <vt:i4>69</vt:i4>
      </vt:variant>
      <vt:variant>
        <vt:i4>0</vt:i4>
      </vt:variant>
      <vt:variant>
        <vt:i4>5</vt:i4>
      </vt:variant>
      <vt:variant>
        <vt:lpwstr/>
      </vt:variant>
      <vt:variant>
        <vt:lpwstr>Par579</vt:lpwstr>
      </vt:variant>
      <vt:variant>
        <vt:i4>6619187</vt:i4>
      </vt:variant>
      <vt:variant>
        <vt:i4>66</vt:i4>
      </vt:variant>
      <vt:variant>
        <vt:i4>0</vt:i4>
      </vt:variant>
      <vt:variant>
        <vt:i4>5</vt:i4>
      </vt:variant>
      <vt:variant>
        <vt:lpwstr/>
      </vt:variant>
      <vt:variant>
        <vt:lpwstr>Par612</vt:lpwstr>
      </vt:variant>
      <vt:variant>
        <vt:i4>6553655</vt:i4>
      </vt:variant>
      <vt:variant>
        <vt:i4>63</vt:i4>
      </vt:variant>
      <vt:variant>
        <vt:i4>0</vt:i4>
      </vt:variant>
      <vt:variant>
        <vt:i4>5</vt:i4>
      </vt:variant>
      <vt:variant>
        <vt:lpwstr/>
      </vt:variant>
      <vt:variant>
        <vt:lpwstr>Par451</vt:lpwstr>
      </vt:variant>
      <vt:variant>
        <vt:i4>6619190</vt:i4>
      </vt:variant>
      <vt:variant>
        <vt:i4>60</vt:i4>
      </vt:variant>
      <vt:variant>
        <vt:i4>0</vt:i4>
      </vt:variant>
      <vt:variant>
        <vt:i4>5</vt:i4>
      </vt:variant>
      <vt:variant>
        <vt:lpwstr/>
      </vt:variant>
      <vt:variant>
        <vt:lpwstr>Par440</vt:lpwstr>
      </vt:variant>
      <vt:variant>
        <vt:i4>6946865</vt:i4>
      </vt:variant>
      <vt:variant>
        <vt:i4>57</vt:i4>
      </vt:variant>
      <vt:variant>
        <vt:i4>0</vt:i4>
      </vt:variant>
      <vt:variant>
        <vt:i4>5</vt:i4>
      </vt:variant>
      <vt:variant>
        <vt:lpwstr/>
      </vt:variant>
      <vt:variant>
        <vt:lpwstr>Par338</vt:lpwstr>
      </vt:variant>
      <vt:variant>
        <vt:i4>6946865</vt:i4>
      </vt:variant>
      <vt:variant>
        <vt:i4>54</vt:i4>
      </vt:variant>
      <vt:variant>
        <vt:i4>0</vt:i4>
      </vt:variant>
      <vt:variant>
        <vt:i4>5</vt:i4>
      </vt:variant>
      <vt:variant>
        <vt:lpwstr/>
      </vt:variant>
      <vt:variant>
        <vt:lpwstr>Par239</vt:lpwstr>
      </vt:variant>
      <vt:variant>
        <vt:i4>6946865</vt:i4>
      </vt:variant>
      <vt:variant>
        <vt:i4>51</vt:i4>
      </vt:variant>
      <vt:variant>
        <vt:i4>0</vt:i4>
      </vt:variant>
      <vt:variant>
        <vt:i4>5</vt:i4>
      </vt:variant>
      <vt:variant>
        <vt:lpwstr/>
      </vt:variant>
      <vt:variant>
        <vt:lpwstr>Par338</vt:lpwstr>
      </vt:variant>
      <vt:variant>
        <vt:i4>6619190</vt:i4>
      </vt:variant>
      <vt:variant>
        <vt:i4>48</vt:i4>
      </vt:variant>
      <vt:variant>
        <vt:i4>0</vt:i4>
      </vt:variant>
      <vt:variant>
        <vt:i4>5</vt:i4>
      </vt:variant>
      <vt:variant>
        <vt:lpwstr/>
      </vt:variant>
      <vt:variant>
        <vt:lpwstr>Par541</vt:lpwstr>
      </vt:variant>
      <vt:variant>
        <vt:i4>6357050</vt:i4>
      </vt:variant>
      <vt:variant>
        <vt:i4>45</vt:i4>
      </vt:variant>
      <vt:variant>
        <vt:i4>0</vt:i4>
      </vt:variant>
      <vt:variant>
        <vt:i4>5</vt:i4>
      </vt:variant>
      <vt:variant>
        <vt:lpwstr/>
      </vt:variant>
      <vt:variant>
        <vt:lpwstr>Par484</vt:lpwstr>
      </vt:variant>
      <vt:variant>
        <vt:i4>6750258</vt:i4>
      </vt:variant>
      <vt:variant>
        <vt:i4>42</vt:i4>
      </vt:variant>
      <vt:variant>
        <vt:i4>0</vt:i4>
      </vt:variant>
      <vt:variant>
        <vt:i4>5</vt:i4>
      </vt:variant>
      <vt:variant>
        <vt:lpwstr/>
      </vt:variant>
      <vt:variant>
        <vt:lpwstr>Par305</vt:lpwstr>
      </vt:variant>
      <vt:variant>
        <vt:i4>6619187</vt:i4>
      </vt:variant>
      <vt:variant>
        <vt:i4>39</vt:i4>
      </vt:variant>
      <vt:variant>
        <vt:i4>0</vt:i4>
      </vt:variant>
      <vt:variant>
        <vt:i4>5</vt:i4>
      </vt:variant>
      <vt:variant>
        <vt:lpwstr/>
      </vt:variant>
      <vt:variant>
        <vt:lpwstr>Par216</vt:lpwstr>
      </vt:variant>
      <vt:variant>
        <vt:i4>6750260</vt:i4>
      </vt:variant>
      <vt:variant>
        <vt:i4>36</vt:i4>
      </vt:variant>
      <vt:variant>
        <vt:i4>0</vt:i4>
      </vt:variant>
      <vt:variant>
        <vt:i4>5</vt:i4>
      </vt:variant>
      <vt:variant>
        <vt:lpwstr/>
      </vt:variant>
      <vt:variant>
        <vt:lpwstr>Par563</vt:lpwstr>
      </vt:variant>
      <vt:variant>
        <vt:i4>6684727</vt:i4>
      </vt:variant>
      <vt:variant>
        <vt:i4>33</vt:i4>
      </vt:variant>
      <vt:variant>
        <vt:i4>0</vt:i4>
      </vt:variant>
      <vt:variant>
        <vt:i4>5</vt:i4>
      </vt:variant>
      <vt:variant>
        <vt:lpwstr/>
      </vt:variant>
      <vt:variant>
        <vt:lpwstr>Par552</vt:lpwstr>
      </vt:variant>
      <vt:variant>
        <vt:i4>6619189</vt:i4>
      </vt:variant>
      <vt:variant>
        <vt:i4>30</vt:i4>
      </vt:variant>
      <vt:variant>
        <vt:i4>0</vt:i4>
      </vt:variant>
      <vt:variant>
        <vt:i4>5</vt:i4>
      </vt:variant>
      <vt:variant>
        <vt:lpwstr/>
      </vt:variant>
      <vt:variant>
        <vt:lpwstr>Par175</vt:lpwstr>
      </vt:variant>
      <vt:variant>
        <vt:i4>2687020</vt:i4>
      </vt:variant>
      <vt:variant>
        <vt:i4>27</vt:i4>
      </vt:variant>
      <vt:variant>
        <vt:i4>0</vt:i4>
      </vt:variant>
      <vt:variant>
        <vt:i4>5</vt:i4>
      </vt:variant>
      <vt:variant>
        <vt:lpwstr>https://online3.consultant.ru/cgi/online.cgi?req=doc;base=RZB;n=200976;fld=134</vt:lpwstr>
      </vt:variant>
      <vt:variant>
        <vt:lpwstr/>
      </vt:variant>
      <vt:variant>
        <vt:i4>2293805</vt:i4>
      </vt:variant>
      <vt:variant>
        <vt:i4>24</vt:i4>
      </vt:variant>
      <vt:variant>
        <vt:i4>0</vt:i4>
      </vt:variant>
      <vt:variant>
        <vt:i4>5</vt:i4>
      </vt:variant>
      <vt:variant>
        <vt:lpwstr>https://online3.consultant.ru/cgi/online.cgi?req=doc;base=RZB;n=200560;fld=134</vt:lpwstr>
      </vt:variant>
      <vt:variant>
        <vt:lpwstr/>
      </vt:variant>
      <vt:variant>
        <vt:i4>2228266</vt:i4>
      </vt:variant>
      <vt:variant>
        <vt:i4>21</vt:i4>
      </vt:variant>
      <vt:variant>
        <vt:i4>0</vt:i4>
      </vt:variant>
      <vt:variant>
        <vt:i4>5</vt:i4>
      </vt:variant>
      <vt:variant>
        <vt:lpwstr>https://online3.consultant.ru/cgi/online.cgi?req=doc;base=RZB;n=200216;fld=134</vt:lpwstr>
      </vt:variant>
      <vt:variant>
        <vt:lpwstr/>
      </vt:variant>
      <vt:variant>
        <vt:i4>4063336</vt:i4>
      </vt:variant>
      <vt:variant>
        <vt:i4>18</vt:i4>
      </vt:variant>
      <vt:variant>
        <vt:i4>0</vt:i4>
      </vt:variant>
      <vt:variant>
        <vt:i4>5</vt:i4>
      </vt:variant>
      <vt:variant>
        <vt:lpwstr>https://online3.consultant.ru/cgi/online.cgi?req=doc;base=RZB;n=200976;fld=134;dst=3146</vt:lpwstr>
      </vt:variant>
      <vt:variant>
        <vt:lpwstr/>
      </vt:variant>
      <vt:variant>
        <vt:i4>327772</vt:i4>
      </vt:variant>
      <vt:variant>
        <vt:i4>15</vt:i4>
      </vt:variant>
      <vt:variant>
        <vt:i4>0</vt:i4>
      </vt:variant>
      <vt:variant>
        <vt:i4>5</vt:i4>
      </vt:variant>
      <vt:variant>
        <vt:lpwstr>https://online3.consultant.ru/cgi/online.cgi?req=doc;base=RZB;n=204764;fld=134;dst=100018</vt:lpwstr>
      </vt:variant>
      <vt:variant>
        <vt:lpwstr/>
      </vt:variant>
      <vt:variant>
        <vt:i4>6750259</vt:i4>
      </vt:variant>
      <vt:variant>
        <vt:i4>12</vt:i4>
      </vt:variant>
      <vt:variant>
        <vt:i4>0</vt:i4>
      </vt:variant>
      <vt:variant>
        <vt:i4>5</vt:i4>
      </vt:variant>
      <vt:variant>
        <vt:lpwstr/>
      </vt:variant>
      <vt:variant>
        <vt:lpwstr>Par711</vt:lpwstr>
      </vt:variant>
      <vt:variant>
        <vt:i4>6291509</vt:i4>
      </vt:variant>
      <vt:variant>
        <vt:i4>9</vt:i4>
      </vt:variant>
      <vt:variant>
        <vt:i4>0</vt:i4>
      </vt:variant>
      <vt:variant>
        <vt:i4>5</vt:i4>
      </vt:variant>
      <vt:variant>
        <vt:lpwstr/>
      </vt:variant>
      <vt:variant>
        <vt:lpwstr>Par677</vt:lpwstr>
      </vt:variant>
      <vt:variant>
        <vt:i4>7143477</vt:i4>
      </vt:variant>
      <vt:variant>
        <vt:i4>6</vt:i4>
      </vt:variant>
      <vt:variant>
        <vt:i4>0</vt:i4>
      </vt:variant>
      <vt:variant>
        <vt:i4>5</vt:i4>
      </vt:variant>
      <vt:variant>
        <vt:lpwstr/>
      </vt:variant>
      <vt:variant>
        <vt:lpwstr>Par579</vt:lpwstr>
      </vt:variant>
      <vt:variant>
        <vt:i4>6619189</vt:i4>
      </vt:variant>
      <vt:variant>
        <vt:i4>3</vt:i4>
      </vt:variant>
      <vt:variant>
        <vt:i4>0</vt:i4>
      </vt:variant>
      <vt:variant>
        <vt:i4>5</vt:i4>
      </vt:variant>
      <vt:variant>
        <vt:lpwstr/>
      </vt:variant>
      <vt:variant>
        <vt:lpwstr>Par175</vt:lpwstr>
      </vt:variant>
      <vt:variant>
        <vt:i4>5767170</vt:i4>
      </vt:variant>
      <vt:variant>
        <vt:i4>0</vt:i4>
      </vt:variant>
      <vt:variant>
        <vt:i4>0</vt:i4>
      </vt:variant>
      <vt:variant>
        <vt:i4>5</vt:i4>
      </vt:variant>
      <vt:variant>
        <vt:lpwstr/>
      </vt:variant>
      <vt:variant>
        <vt:lpwstr>Par98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dc:creator>
  <cp:lastModifiedBy>User1</cp:lastModifiedBy>
  <cp:revision>5</cp:revision>
  <cp:lastPrinted>2020-06-10T05:32:00Z</cp:lastPrinted>
  <dcterms:created xsi:type="dcterms:W3CDTF">2020-02-27T10:37:00Z</dcterms:created>
  <dcterms:modified xsi:type="dcterms:W3CDTF">2020-06-10T05:38:00Z</dcterms:modified>
</cp:coreProperties>
</file>